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D8" w:rsidRDefault="00F779D8" w:rsidP="00F779D8">
      <w:pPr>
        <w:widowControl w:val="0"/>
        <w:adjustRightInd w:val="0"/>
        <w:snapToGrid w:val="0"/>
        <w:spacing w:before="0" w:after="0" w:line="360" w:lineRule="auto"/>
        <w:jc w:val="center"/>
        <w:textAlignment w:val="baseline"/>
        <w:rPr>
          <w:rFonts w:ascii="QOHUTN+FZXBSJW--GB1-0" w:hAnsi="QOHUTN+FZXBSJW--GB1-0" w:cs="QOHUTN+FZXBSJW--GB1-0"/>
          <w:color w:val="000000"/>
          <w:spacing w:val="-4"/>
          <w:sz w:val="44"/>
          <w:lang w:eastAsia="zh-CN"/>
        </w:rPr>
      </w:pPr>
      <w:r>
        <w:rPr>
          <w:rFonts w:ascii="QOHUTN+FZXBSJW--GB1-0" w:hAnsi="QOHUTN+FZXBSJW--GB1-0" w:cs="QOHUTN+FZXBSJW--GB1-0" w:hint="eastAsia"/>
          <w:color w:val="000000"/>
          <w:spacing w:val="-4"/>
          <w:sz w:val="44"/>
          <w:lang w:eastAsia="zh-CN"/>
        </w:rPr>
        <w:t>“社保政策你我他”宣传解读连载</w:t>
      </w:r>
    </w:p>
    <w:p w:rsidR="00F779D8" w:rsidRDefault="00F779D8" w:rsidP="00F779D8">
      <w:pPr>
        <w:widowControl w:val="0"/>
        <w:adjustRightInd w:val="0"/>
        <w:snapToGrid w:val="0"/>
        <w:spacing w:before="0" w:after="0" w:line="360" w:lineRule="auto"/>
        <w:jc w:val="center"/>
        <w:rPr>
          <w:rFonts w:ascii="FangSong_GB2312" w:hAnsi="FangSong_GB2312" w:cs="FangSong_GB2312"/>
          <w:color w:val="000000"/>
          <w:spacing w:val="-3"/>
          <w:sz w:val="30"/>
          <w:lang w:eastAsia="zh-CN"/>
        </w:rPr>
      </w:pPr>
      <w:r>
        <w:rPr>
          <w:rFonts w:ascii="QOHUTN+FZXBSJW--GB1-0" w:hAnsi="QOHUTN+FZXBSJW--GB1-0" w:cs="QOHUTN+FZXBSJW--GB1-0" w:hint="eastAsia"/>
          <w:color w:val="000000"/>
          <w:spacing w:val="-4"/>
          <w:sz w:val="44"/>
          <w:lang w:eastAsia="zh-CN"/>
        </w:rPr>
        <w:t>（待遇计发部分</w:t>
      </w:r>
      <w:r w:rsidRPr="00F779D8">
        <w:rPr>
          <w:rFonts w:asciiTheme="minorEastAsia" w:hAnsiTheme="minorEastAsia" w:cs="QOHUTN+FZXBSJW--GB1-0" w:hint="eastAsia"/>
          <w:color w:val="000000"/>
          <w:spacing w:val="-4"/>
          <w:sz w:val="44"/>
          <w:lang w:eastAsia="zh-CN"/>
        </w:rPr>
        <w:t>Ⅲ</w:t>
      </w:r>
      <w:r>
        <w:rPr>
          <w:rFonts w:ascii="QOHUTN+FZXBSJW--GB1-0" w:hAnsi="QOHUTN+FZXBSJW--GB1-0" w:cs="QOHUTN+FZXBSJW--GB1-0" w:hint="eastAsia"/>
          <w:color w:val="000000"/>
          <w:spacing w:val="-4"/>
          <w:sz w:val="44"/>
          <w:lang w:eastAsia="zh-CN"/>
        </w:rPr>
        <w:t>）</w:t>
      </w:r>
    </w:p>
    <w:p w:rsidR="00F15AB8" w:rsidRPr="00387F7A" w:rsidRDefault="00F15AB8" w:rsidP="00387F7A">
      <w:pPr>
        <w:widowControl w:val="0"/>
        <w:adjustRightInd w:val="0"/>
        <w:snapToGrid w:val="0"/>
        <w:spacing w:before="220" w:after="0" w:line="360" w:lineRule="auto"/>
        <w:ind w:firstLineChars="200" w:firstLine="631"/>
        <w:jc w:val="left"/>
        <w:rPr>
          <w:rFonts w:ascii="仿宋_GB2312" w:eastAsia="仿宋_GB2312"/>
          <w:b/>
          <w:color w:val="000000"/>
          <w:sz w:val="32"/>
          <w:szCs w:val="32"/>
          <w:lang w:eastAsia="zh-CN"/>
        </w:rPr>
      </w:pPr>
      <w:r w:rsidRPr="00387F7A">
        <w:rPr>
          <w:rFonts w:ascii="仿宋_GB2312" w:eastAsia="仿宋_GB2312" w:hAnsi="FangSong_GB2312" w:cs="FangSong_GB2312" w:hint="eastAsia"/>
          <w:b/>
          <w:color w:val="000000"/>
          <w:spacing w:val="-3"/>
          <w:sz w:val="32"/>
          <w:szCs w:val="32"/>
          <w:lang w:eastAsia="zh-CN"/>
        </w:rPr>
        <w:t>21、退休人员领取养老金资格需要认证吗？</w:t>
      </w:r>
    </w:p>
    <w:p w:rsidR="00F15AB8" w:rsidRPr="00F15AB8" w:rsidRDefault="00F15AB8" w:rsidP="00387F7A">
      <w:pPr>
        <w:widowControl w:val="0"/>
        <w:adjustRightInd w:val="0"/>
        <w:snapToGrid w:val="0"/>
        <w:spacing w:before="219" w:after="0" w:line="360" w:lineRule="auto"/>
        <w:ind w:firstLineChars="200" w:firstLine="620"/>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5"/>
          <w:sz w:val="32"/>
          <w:szCs w:val="32"/>
          <w:lang w:eastAsia="zh-CN"/>
        </w:rPr>
        <w:t>答：为了保障社保基金安全运行，社保经办机构常态</w:t>
      </w:r>
      <w:proofErr w:type="gramStart"/>
      <w:r w:rsidRPr="00F15AB8">
        <w:rPr>
          <w:rFonts w:ascii="仿宋_GB2312" w:eastAsia="仿宋_GB2312" w:hAnsi="FangSong_GB2312" w:cs="FangSong_GB2312" w:hint="eastAsia"/>
          <w:color w:val="000000"/>
          <w:spacing w:val="-5"/>
          <w:sz w:val="32"/>
          <w:szCs w:val="32"/>
          <w:lang w:eastAsia="zh-CN"/>
        </w:rPr>
        <w:t>化开展</w:t>
      </w:r>
      <w:proofErr w:type="gramEnd"/>
      <w:r w:rsidRPr="00F15AB8">
        <w:rPr>
          <w:rFonts w:ascii="仿宋_GB2312" w:eastAsia="仿宋_GB2312" w:hAnsi="FangSong_GB2312" w:cs="FangSong_GB2312" w:hint="eastAsia"/>
          <w:color w:val="000000"/>
          <w:spacing w:val="-5"/>
          <w:sz w:val="32"/>
          <w:szCs w:val="32"/>
          <w:lang w:eastAsia="zh-CN"/>
        </w:rPr>
        <w:t>退休</w:t>
      </w:r>
      <w:r w:rsidRPr="00F15AB8">
        <w:rPr>
          <w:rFonts w:ascii="仿宋_GB2312" w:eastAsia="仿宋_GB2312" w:hAnsi="FangSong_GB2312" w:cs="FangSong_GB2312" w:hint="eastAsia"/>
          <w:color w:val="000000"/>
          <w:spacing w:val="-4"/>
          <w:sz w:val="32"/>
          <w:szCs w:val="32"/>
          <w:lang w:eastAsia="zh-CN"/>
        </w:rPr>
        <w:t>人员领取养老金资格认证工作，查处退休人员死亡后家属继续冒领、判刑服刑人员违规领取养老金的行为。</w:t>
      </w:r>
    </w:p>
    <w:p w:rsidR="00F15AB8" w:rsidRPr="00387F7A" w:rsidRDefault="00F15AB8" w:rsidP="00387F7A">
      <w:pPr>
        <w:widowControl w:val="0"/>
        <w:adjustRightInd w:val="0"/>
        <w:snapToGrid w:val="0"/>
        <w:spacing w:before="219" w:after="0" w:line="360" w:lineRule="auto"/>
        <w:ind w:firstLineChars="200" w:firstLine="631"/>
        <w:jc w:val="left"/>
        <w:rPr>
          <w:rFonts w:ascii="仿宋_GB2312" w:eastAsia="仿宋_GB2312"/>
          <w:b/>
          <w:color w:val="000000"/>
          <w:sz w:val="32"/>
          <w:szCs w:val="32"/>
          <w:lang w:eastAsia="zh-CN"/>
        </w:rPr>
      </w:pPr>
      <w:r w:rsidRPr="00387F7A">
        <w:rPr>
          <w:rFonts w:ascii="仿宋_GB2312" w:eastAsia="仿宋_GB2312" w:hAnsi="FangSong_GB2312" w:cs="FangSong_GB2312" w:hint="eastAsia"/>
          <w:b/>
          <w:color w:val="000000"/>
          <w:spacing w:val="-3"/>
          <w:sz w:val="32"/>
          <w:szCs w:val="32"/>
          <w:lang w:eastAsia="zh-CN"/>
        </w:rPr>
        <w:t>22、退休人员如何进行领取养老金资格认证？</w:t>
      </w:r>
    </w:p>
    <w:p w:rsidR="00F15AB8" w:rsidRPr="00F15AB8" w:rsidRDefault="00F15AB8" w:rsidP="00387F7A">
      <w:pPr>
        <w:widowControl w:val="0"/>
        <w:adjustRightInd w:val="0"/>
        <w:snapToGrid w:val="0"/>
        <w:spacing w:before="220" w:after="0" w:line="360" w:lineRule="auto"/>
        <w:ind w:firstLineChars="200" w:firstLine="620"/>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5"/>
          <w:sz w:val="32"/>
          <w:szCs w:val="32"/>
          <w:lang w:eastAsia="zh-CN"/>
        </w:rPr>
        <w:t>答：社会保险经办机构以静默认证为主，将领取社会保险待遇的信息和当地公安、民政、卫健委及司法部门辖区内的有关数据进行共</w:t>
      </w:r>
      <w:r w:rsidRPr="00F15AB8">
        <w:rPr>
          <w:rFonts w:ascii="仿宋_GB2312" w:eastAsia="仿宋_GB2312" w:hAnsi="FangSong_GB2312" w:cs="FangSong_GB2312" w:hint="eastAsia"/>
          <w:color w:val="000000"/>
          <w:spacing w:val="-4"/>
          <w:sz w:val="32"/>
          <w:szCs w:val="32"/>
          <w:lang w:eastAsia="zh-CN"/>
        </w:rPr>
        <w:t>享对比，一般情况下不需要退休人员参与。</w:t>
      </w:r>
    </w:p>
    <w:p w:rsidR="00F15AB8" w:rsidRPr="00387F7A" w:rsidRDefault="00F15AB8" w:rsidP="00387F7A">
      <w:pPr>
        <w:widowControl w:val="0"/>
        <w:adjustRightInd w:val="0"/>
        <w:snapToGrid w:val="0"/>
        <w:spacing w:before="220" w:after="0" w:line="360" w:lineRule="auto"/>
        <w:ind w:firstLineChars="200" w:firstLine="631"/>
        <w:jc w:val="left"/>
        <w:rPr>
          <w:rFonts w:ascii="仿宋_GB2312" w:eastAsia="仿宋_GB2312"/>
          <w:b/>
          <w:color w:val="000000"/>
          <w:sz w:val="32"/>
          <w:szCs w:val="32"/>
          <w:lang w:eastAsia="zh-CN"/>
        </w:rPr>
      </w:pPr>
      <w:r w:rsidRPr="00387F7A">
        <w:rPr>
          <w:rFonts w:ascii="仿宋_GB2312" w:eastAsia="仿宋_GB2312" w:hAnsi="FangSong_GB2312" w:cs="FangSong_GB2312" w:hint="eastAsia"/>
          <w:b/>
          <w:color w:val="000000"/>
          <w:spacing w:val="-3"/>
          <w:sz w:val="32"/>
          <w:szCs w:val="32"/>
          <w:lang w:eastAsia="zh-CN"/>
        </w:rPr>
        <w:t>23、在异地居住的退休人员，采取什么样的认证方式？</w:t>
      </w:r>
    </w:p>
    <w:p w:rsidR="00F15AB8" w:rsidRPr="00F15AB8" w:rsidRDefault="00F15AB8" w:rsidP="00387F7A">
      <w:pPr>
        <w:widowControl w:val="0"/>
        <w:adjustRightInd w:val="0"/>
        <w:snapToGrid w:val="0"/>
        <w:spacing w:before="220" w:after="0" w:line="360" w:lineRule="auto"/>
        <w:ind w:firstLineChars="200" w:firstLine="620"/>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5"/>
          <w:sz w:val="32"/>
          <w:szCs w:val="32"/>
          <w:lang w:eastAsia="zh-CN"/>
        </w:rPr>
        <w:t>答：参保地社保经办机构会通知大数据认证覆盖不到的异地居住</w:t>
      </w:r>
      <w:r w:rsidRPr="00F15AB8">
        <w:rPr>
          <w:rFonts w:ascii="仿宋_GB2312" w:eastAsia="仿宋_GB2312" w:hAnsi="FangSong_GB2312" w:cs="FangSong_GB2312" w:hint="eastAsia"/>
          <w:color w:val="000000"/>
          <w:sz w:val="32"/>
          <w:szCs w:val="32"/>
          <w:lang w:eastAsia="zh-CN"/>
        </w:rPr>
        <w:t>退</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休</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人</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员</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登</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陆</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国</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家</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社</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会</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保</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险</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公</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共</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服</w:t>
      </w:r>
      <w:r w:rsidRPr="00F15AB8">
        <w:rPr>
          <w:rFonts w:ascii="仿宋_GB2312" w:eastAsia="仿宋_GB2312" w:hint="eastAsia"/>
          <w:color w:val="000000"/>
          <w:spacing w:val="-15"/>
          <w:sz w:val="32"/>
          <w:szCs w:val="32"/>
          <w:lang w:eastAsia="zh-CN"/>
        </w:rPr>
        <w:t xml:space="preserve"> </w:t>
      </w:r>
      <w:proofErr w:type="gramStart"/>
      <w:r w:rsidRPr="00F15AB8">
        <w:rPr>
          <w:rFonts w:ascii="仿宋_GB2312" w:eastAsia="仿宋_GB2312" w:hAnsi="FangSong_GB2312" w:cs="FangSong_GB2312" w:hint="eastAsia"/>
          <w:color w:val="000000"/>
          <w:sz w:val="32"/>
          <w:szCs w:val="32"/>
          <w:lang w:eastAsia="zh-CN"/>
        </w:rPr>
        <w:t>务</w:t>
      </w:r>
      <w:proofErr w:type="gramEnd"/>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平</w:t>
      </w:r>
      <w:r w:rsidRPr="00F15AB8">
        <w:rPr>
          <w:rFonts w:ascii="仿宋_GB2312" w:eastAsia="仿宋_GB2312" w:hint="eastAsia"/>
          <w:color w:val="000000"/>
          <w:spacing w:val="-15"/>
          <w:sz w:val="32"/>
          <w:szCs w:val="32"/>
          <w:lang w:eastAsia="zh-CN"/>
        </w:rPr>
        <w:t xml:space="preserve"> </w:t>
      </w:r>
      <w:r w:rsidRPr="00F15AB8">
        <w:rPr>
          <w:rFonts w:ascii="仿宋_GB2312" w:eastAsia="仿宋_GB2312" w:hAnsi="FangSong_GB2312" w:cs="FangSong_GB2312" w:hint="eastAsia"/>
          <w:color w:val="000000"/>
          <w:sz w:val="32"/>
          <w:szCs w:val="32"/>
          <w:lang w:eastAsia="zh-CN"/>
        </w:rPr>
        <w:t>台</w:t>
      </w:r>
      <w:r w:rsidRPr="00F15AB8">
        <w:rPr>
          <w:rFonts w:ascii="仿宋_GB2312" w:eastAsia="仿宋_GB2312" w:hint="eastAsia"/>
          <w:color w:val="000000"/>
          <w:spacing w:val="-17"/>
          <w:sz w:val="32"/>
          <w:szCs w:val="32"/>
          <w:lang w:eastAsia="zh-CN"/>
        </w:rPr>
        <w:t xml:space="preserve"> </w:t>
      </w:r>
      <w:r w:rsidRPr="00F15AB8">
        <w:rPr>
          <w:rFonts w:ascii="仿宋_GB2312" w:eastAsia="仿宋_GB2312" w:hAnsi="FangSong_GB2312" w:cs="FangSong_GB2312" w:hint="eastAsia"/>
          <w:color w:val="000000"/>
          <w:sz w:val="32"/>
          <w:szCs w:val="32"/>
          <w:lang w:eastAsia="zh-CN"/>
        </w:rPr>
        <w:t>”</w:t>
      </w:r>
      <w:r w:rsidRPr="00F15AB8">
        <w:rPr>
          <w:rFonts w:ascii="仿宋_GB2312" w:eastAsia="仿宋_GB2312" w:hAnsi="FangSong_GB2312" w:cs="FangSong_GB2312" w:hint="eastAsia"/>
          <w:color w:val="000000"/>
          <w:spacing w:val="-8"/>
          <w:sz w:val="32"/>
          <w:szCs w:val="32"/>
          <w:lang w:eastAsia="zh-CN"/>
        </w:rPr>
        <w:t>（http://si.12333.gov.cn）、</w:t>
      </w:r>
      <w:proofErr w:type="gramStart"/>
      <w:r w:rsidRPr="00F15AB8">
        <w:rPr>
          <w:rFonts w:ascii="仿宋_GB2312" w:eastAsia="仿宋_GB2312" w:hAnsi="FangSong_GB2312" w:cs="FangSong_GB2312" w:hint="eastAsia"/>
          <w:color w:val="000000"/>
          <w:spacing w:val="-8"/>
          <w:sz w:val="32"/>
          <w:szCs w:val="32"/>
          <w:lang w:eastAsia="zh-CN"/>
        </w:rPr>
        <w:t>人社部</w:t>
      </w:r>
      <w:proofErr w:type="gramEnd"/>
      <w:r w:rsidRPr="00F15AB8">
        <w:rPr>
          <w:rFonts w:ascii="仿宋_GB2312" w:eastAsia="仿宋_GB2312" w:hAnsi="FangSong_GB2312" w:cs="FangSong_GB2312" w:hint="eastAsia"/>
          <w:color w:val="000000"/>
          <w:spacing w:val="-8"/>
          <w:sz w:val="32"/>
          <w:szCs w:val="32"/>
          <w:lang w:eastAsia="zh-CN"/>
        </w:rPr>
        <w:t>“掌上</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Ansi="FangSong_GB2312" w:cs="FangSong_GB2312" w:hint="eastAsia"/>
          <w:color w:val="000000"/>
          <w:spacing w:val="-4"/>
          <w:sz w:val="32"/>
          <w:szCs w:val="32"/>
          <w:lang w:eastAsia="zh-CN"/>
        </w:rPr>
        <w:t>12333”APP</w:t>
      </w:r>
      <w:r w:rsidRPr="00F15AB8">
        <w:rPr>
          <w:rFonts w:ascii="仿宋_GB2312" w:eastAsia="仿宋_GB2312" w:hint="eastAsia"/>
          <w:color w:val="000000"/>
          <w:spacing w:val="-78"/>
          <w:sz w:val="32"/>
          <w:szCs w:val="32"/>
          <w:lang w:eastAsia="zh-CN"/>
        </w:rPr>
        <w:t xml:space="preserve"> </w:t>
      </w:r>
      <w:r w:rsidRPr="00F15AB8">
        <w:rPr>
          <w:rFonts w:ascii="仿宋_GB2312" w:eastAsia="仿宋_GB2312" w:hAnsi="FangSong_GB2312" w:cs="FangSong_GB2312" w:hint="eastAsia"/>
          <w:color w:val="000000"/>
          <w:spacing w:val="-3"/>
          <w:sz w:val="32"/>
          <w:szCs w:val="32"/>
          <w:lang w:eastAsia="zh-CN"/>
        </w:rPr>
        <w:t>或者参保地</w:t>
      </w:r>
      <w:r w:rsidRPr="00F15AB8">
        <w:rPr>
          <w:rFonts w:ascii="仿宋_GB2312" w:eastAsia="仿宋_GB2312" w:hAnsi="FangSong_GB2312" w:cs="FangSong_GB2312" w:hint="eastAsia"/>
          <w:color w:val="000000"/>
          <w:spacing w:val="-5"/>
          <w:sz w:val="32"/>
          <w:szCs w:val="32"/>
          <w:lang w:eastAsia="zh-CN"/>
        </w:rPr>
        <w:t>社保机构的认证系统，采用人脸识别等远程自助方式进行认证，或由</w:t>
      </w:r>
      <w:r w:rsidRPr="00F15AB8">
        <w:rPr>
          <w:rFonts w:ascii="仿宋_GB2312" w:eastAsia="仿宋_GB2312" w:hAnsi="FangSong_GB2312" w:cs="FangSong_GB2312" w:hint="eastAsia"/>
          <w:color w:val="000000"/>
          <w:spacing w:val="-4"/>
          <w:sz w:val="32"/>
          <w:szCs w:val="32"/>
          <w:lang w:eastAsia="zh-CN"/>
        </w:rPr>
        <w:t>当地社保经办机构协助认证。</w:t>
      </w:r>
    </w:p>
    <w:p w:rsidR="00F15AB8" w:rsidRPr="00387F7A" w:rsidRDefault="00F15AB8" w:rsidP="00387F7A">
      <w:pPr>
        <w:widowControl w:val="0"/>
        <w:adjustRightInd w:val="0"/>
        <w:snapToGrid w:val="0"/>
        <w:spacing w:before="220" w:after="0" w:line="360" w:lineRule="auto"/>
        <w:ind w:firstLineChars="200" w:firstLine="623"/>
        <w:jc w:val="left"/>
        <w:rPr>
          <w:rFonts w:ascii="仿宋_GB2312" w:eastAsia="仿宋_GB2312"/>
          <w:b/>
          <w:color w:val="000000"/>
          <w:sz w:val="32"/>
          <w:szCs w:val="32"/>
          <w:lang w:eastAsia="zh-CN"/>
        </w:rPr>
      </w:pPr>
      <w:r w:rsidRPr="00387F7A">
        <w:rPr>
          <w:rFonts w:ascii="仿宋_GB2312" w:eastAsia="仿宋_GB2312" w:hAnsi="FangSong_GB2312" w:cs="FangSong_GB2312" w:hint="eastAsia"/>
          <w:b/>
          <w:color w:val="000000"/>
          <w:spacing w:val="-5"/>
          <w:sz w:val="32"/>
          <w:szCs w:val="32"/>
          <w:lang w:eastAsia="zh-CN"/>
        </w:rPr>
        <w:t>24、什么情况下街道社区对退休人员进行实地认证？能进行上门</w:t>
      </w:r>
      <w:r w:rsidRPr="00387F7A">
        <w:rPr>
          <w:rFonts w:ascii="仿宋_GB2312" w:eastAsia="仿宋_GB2312" w:hAnsi="FangSong_GB2312" w:cs="FangSong_GB2312" w:hint="eastAsia"/>
          <w:b/>
          <w:color w:val="000000"/>
          <w:spacing w:val="-3"/>
          <w:sz w:val="32"/>
          <w:szCs w:val="32"/>
          <w:lang w:eastAsia="zh-CN"/>
        </w:rPr>
        <w:t>服务吗？</w:t>
      </w:r>
    </w:p>
    <w:p w:rsidR="005A4126" w:rsidRPr="00F15AB8" w:rsidRDefault="00F15AB8" w:rsidP="00387F7A">
      <w:pPr>
        <w:widowControl w:val="0"/>
        <w:adjustRightInd w:val="0"/>
        <w:snapToGrid w:val="0"/>
        <w:spacing w:before="219" w:after="0" w:line="360" w:lineRule="auto"/>
        <w:ind w:firstLineChars="200" w:firstLine="620"/>
        <w:jc w:val="left"/>
        <w:rPr>
          <w:rFonts w:ascii="仿宋_GB2312" w:eastAsia="仿宋_GB2312" w:hAnsi="FangSong_GB2312" w:cs="FangSong_GB2312"/>
          <w:color w:val="000000"/>
          <w:spacing w:val="-4"/>
          <w:sz w:val="32"/>
          <w:szCs w:val="32"/>
          <w:lang w:eastAsia="zh-CN"/>
        </w:rPr>
      </w:pPr>
      <w:r w:rsidRPr="00F15AB8">
        <w:rPr>
          <w:rFonts w:ascii="仿宋_GB2312" w:eastAsia="仿宋_GB2312" w:hAnsi="FangSong_GB2312" w:cs="FangSong_GB2312" w:hint="eastAsia"/>
          <w:color w:val="000000"/>
          <w:spacing w:val="-5"/>
          <w:sz w:val="32"/>
          <w:szCs w:val="32"/>
          <w:lang w:eastAsia="zh-CN"/>
        </w:rPr>
        <w:t>答：无法通过静默认证和远程自助认证的退休人员，由社</w:t>
      </w:r>
      <w:r w:rsidRPr="00F15AB8">
        <w:rPr>
          <w:rFonts w:ascii="仿宋_GB2312" w:eastAsia="仿宋_GB2312" w:hAnsi="FangSong_GB2312" w:cs="FangSong_GB2312" w:hint="eastAsia"/>
          <w:color w:val="000000"/>
          <w:spacing w:val="-5"/>
          <w:sz w:val="32"/>
          <w:szCs w:val="32"/>
          <w:lang w:eastAsia="zh-CN"/>
        </w:rPr>
        <w:lastRenderedPageBreak/>
        <w:t>保经办机构、街道社区联系退休人员采取实地精准核实的方式进行确认，高</w:t>
      </w:r>
      <w:r w:rsidRPr="00F15AB8">
        <w:rPr>
          <w:rFonts w:ascii="仿宋_GB2312" w:eastAsia="仿宋_GB2312" w:hAnsi="FangSong_GB2312" w:cs="FangSong_GB2312" w:hint="eastAsia"/>
          <w:color w:val="000000"/>
          <w:spacing w:val="-4"/>
          <w:sz w:val="32"/>
          <w:szCs w:val="32"/>
          <w:lang w:eastAsia="zh-CN"/>
        </w:rPr>
        <w:t>龄、重病等特殊群体的退休人员，街道社区将会给予上门认证。</w:t>
      </w:r>
    </w:p>
    <w:p w:rsidR="00F15AB8" w:rsidRPr="00387F7A" w:rsidRDefault="00F15AB8" w:rsidP="00387F7A">
      <w:pPr>
        <w:widowControl w:val="0"/>
        <w:adjustRightInd w:val="0"/>
        <w:snapToGrid w:val="0"/>
        <w:spacing w:before="0" w:after="0" w:line="360" w:lineRule="auto"/>
        <w:ind w:firstLineChars="200" w:firstLine="623"/>
        <w:jc w:val="left"/>
        <w:rPr>
          <w:rFonts w:ascii="仿宋_GB2312" w:eastAsia="仿宋_GB2312"/>
          <w:b/>
          <w:color w:val="000000"/>
          <w:sz w:val="32"/>
          <w:szCs w:val="32"/>
          <w:lang w:eastAsia="zh-CN"/>
        </w:rPr>
      </w:pPr>
      <w:r w:rsidRPr="00387F7A">
        <w:rPr>
          <w:rFonts w:ascii="仿宋_GB2312" w:eastAsia="仿宋_GB2312" w:hAnsi="FangSong_GB2312" w:cs="FangSong_GB2312" w:hint="eastAsia"/>
          <w:b/>
          <w:color w:val="000000"/>
          <w:spacing w:val="-5"/>
          <w:sz w:val="32"/>
          <w:szCs w:val="32"/>
          <w:lang w:eastAsia="zh-CN"/>
        </w:rPr>
        <w:t>25、退休人员去世、判刑服刑后家属隐瞒不报，继续违规领取养</w:t>
      </w:r>
      <w:r w:rsidRPr="00387F7A">
        <w:rPr>
          <w:rFonts w:ascii="仿宋_GB2312" w:eastAsia="仿宋_GB2312" w:hAnsi="FangSong_GB2312" w:cs="FangSong_GB2312" w:hint="eastAsia"/>
          <w:b/>
          <w:color w:val="000000"/>
          <w:spacing w:val="-3"/>
          <w:sz w:val="32"/>
          <w:szCs w:val="32"/>
          <w:lang w:eastAsia="zh-CN"/>
        </w:rPr>
        <w:t>老金，会有什么后果？</w:t>
      </w:r>
    </w:p>
    <w:p w:rsidR="00387F7A" w:rsidRDefault="00F15AB8" w:rsidP="00387F7A">
      <w:pPr>
        <w:widowControl w:val="0"/>
        <w:adjustRightInd w:val="0"/>
        <w:snapToGrid w:val="0"/>
        <w:spacing w:before="220" w:after="0" w:line="360" w:lineRule="auto"/>
        <w:ind w:firstLineChars="200" w:firstLine="620"/>
        <w:jc w:val="left"/>
        <w:rPr>
          <w:rFonts w:ascii="仿宋_GB2312" w:eastAsia="仿宋_GB2312" w:hAnsi="FangSong_GB2312" w:cs="FangSong_GB2312"/>
          <w:color w:val="000000"/>
          <w:spacing w:val="-4"/>
          <w:sz w:val="32"/>
          <w:szCs w:val="32"/>
          <w:lang w:eastAsia="zh-CN"/>
        </w:rPr>
      </w:pPr>
      <w:r w:rsidRPr="00F15AB8">
        <w:rPr>
          <w:rFonts w:ascii="仿宋_GB2312" w:eastAsia="仿宋_GB2312" w:hAnsi="FangSong_GB2312" w:cs="FangSong_GB2312" w:hint="eastAsia"/>
          <w:color w:val="000000"/>
          <w:spacing w:val="-5"/>
          <w:sz w:val="32"/>
          <w:szCs w:val="32"/>
          <w:lang w:eastAsia="zh-CN"/>
        </w:rPr>
        <w:t>答：全国人大常委会关于《中华人民共和国刑法》第二百六十六条的解释：以欺诈、伪造证明材料或者其他手段骗取养老、医疗、工伤、失业、生育等社会保险金或者其他社会保障待遇的，属于刑法第二百六十六条规定的诈骗公私财物的行为。（</w:t>
      </w:r>
      <w:proofErr w:type="gramStart"/>
      <w:r w:rsidRPr="00F15AB8">
        <w:rPr>
          <w:rFonts w:ascii="仿宋_GB2312" w:eastAsia="仿宋_GB2312" w:hAnsi="FangSong_GB2312" w:cs="FangSong_GB2312" w:hint="eastAsia"/>
          <w:color w:val="000000"/>
          <w:spacing w:val="-5"/>
          <w:sz w:val="32"/>
          <w:szCs w:val="32"/>
          <w:lang w:eastAsia="zh-CN"/>
        </w:rPr>
        <w:t>刑法第</w:t>
      </w:r>
      <w:proofErr w:type="gramEnd"/>
      <w:r w:rsidRPr="00F15AB8">
        <w:rPr>
          <w:rFonts w:ascii="仿宋_GB2312" w:eastAsia="仿宋_GB2312" w:hint="eastAsia"/>
          <w:color w:val="000000"/>
          <w:spacing w:val="-79"/>
          <w:sz w:val="32"/>
          <w:szCs w:val="32"/>
          <w:lang w:eastAsia="zh-CN"/>
        </w:rPr>
        <w:t xml:space="preserve"> </w:t>
      </w:r>
      <w:r w:rsidRPr="00F15AB8">
        <w:rPr>
          <w:rFonts w:ascii="仿宋_GB2312" w:eastAsia="仿宋_GB2312" w:hint="eastAsia"/>
          <w:color w:val="000000"/>
          <w:spacing w:val="-2"/>
          <w:sz w:val="32"/>
          <w:szCs w:val="32"/>
          <w:lang w:eastAsia="zh-CN"/>
        </w:rPr>
        <w:t>266</w:t>
      </w:r>
      <w:r w:rsidRPr="00F15AB8">
        <w:rPr>
          <w:rFonts w:ascii="仿宋_GB2312" w:eastAsia="仿宋_GB2312" w:hint="eastAsia"/>
          <w:color w:val="000000"/>
          <w:spacing w:val="-78"/>
          <w:sz w:val="32"/>
          <w:szCs w:val="32"/>
          <w:lang w:eastAsia="zh-CN"/>
        </w:rPr>
        <w:t xml:space="preserve"> </w:t>
      </w:r>
      <w:r w:rsidRPr="00F15AB8">
        <w:rPr>
          <w:rFonts w:ascii="仿宋_GB2312" w:eastAsia="仿宋_GB2312" w:hAnsi="FangSong_GB2312" w:cs="FangSong_GB2312" w:hint="eastAsia"/>
          <w:color w:val="000000"/>
          <w:spacing w:val="-5"/>
          <w:sz w:val="32"/>
          <w:szCs w:val="32"/>
          <w:lang w:eastAsia="zh-CN"/>
        </w:rPr>
        <w:t>条原文：第二百六十六条诈骗公私财物，数额较大的，处三年以下有期徒刑、拘</w:t>
      </w:r>
      <w:r w:rsidRPr="00F15AB8">
        <w:rPr>
          <w:rFonts w:ascii="仿宋_GB2312" w:eastAsia="仿宋_GB2312" w:hAnsi="FangSong_GB2312" w:cs="FangSong_GB2312" w:hint="eastAsia"/>
          <w:color w:val="000000"/>
          <w:spacing w:val="-4"/>
          <w:sz w:val="32"/>
          <w:szCs w:val="32"/>
          <w:lang w:eastAsia="zh-CN"/>
        </w:rPr>
        <w:t>役或者管制，并处或者单处罚金；数额巨大或者有其他严重情节的，</w:t>
      </w:r>
      <w:r w:rsidRPr="00F15AB8">
        <w:rPr>
          <w:rFonts w:ascii="仿宋_GB2312" w:eastAsia="仿宋_GB2312" w:hAnsi="FangSong_GB2312" w:cs="FangSong_GB2312" w:hint="eastAsia"/>
          <w:color w:val="000000"/>
          <w:spacing w:val="-5"/>
          <w:sz w:val="32"/>
          <w:szCs w:val="32"/>
          <w:lang w:eastAsia="zh-CN"/>
        </w:rPr>
        <w:t>处三年以上十年以下有期徒刑，并处罚金；数额特别巨大或者有其他特别严重情节的，处十年以上有期徒刑或者无期徒刑，并处罚金或者</w:t>
      </w:r>
      <w:r w:rsidRPr="00F15AB8">
        <w:rPr>
          <w:rFonts w:ascii="仿宋_GB2312" w:eastAsia="仿宋_GB2312" w:hAnsi="FangSong_GB2312" w:cs="FangSong_GB2312" w:hint="eastAsia"/>
          <w:color w:val="000000"/>
          <w:spacing w:val="-4"/>
          <w:sz w:val="32"/>
          <w:szCs w:val="32"/>
          <w:lang w:eastAsia="zh-CN"/>
        </w:rPr>
        <w:t>没收财产。）</w:t>
      </w:r>
    </w:p>
    <w:p w:rsidR="00F15AB8" w:rsidRPr="00F15AB8" w:rsidRDefault="00F15AB8" w:rsidP="00387F7A">
      <w:pPr>
        <w:widowControl w:val="0"/>
        <w:adjustRightInd w:val="0"/>
        <w:snapToGrid w:val="0"/>
        <w:spacing w:before="220" w:after="0" w:line="360" w:lineRule="auto"/>
        <w:ind w:firstLineChars="200" w:firstLine="620"/>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5"/>
          <w:sz w:val="32"/>
          <w:szCs w:val="32"/>
          <w:lang w:eastAsia="zh-CN"/>
        </w:rPr>
        <w:t>《社会保险法》第八十八条以欺诈、伪造证明材料或者其他手段骗取社会保险待遇的，由社会保险行政部门责令退回骗取的社会保险</w:t>
      </w:r>
      <w:r w:rsidRPr="00F15AB8">
        <w:rPr>
          <w:rFonts w:ascii="仿宋_GB2312" w:eastAsia="仿宋_GB2312" w:hAnsi="FangSong_GB2312" w:cs="FangSong_GB2312" w:hint="eastAsia"/>
          <w:color w:val="000000"/>
          <w:spacing w:val="-4"/>
          <w:sz w:val="32"/>
          <w:szCs w:val="32"/>
          <w:lang w:eastAsia="zh-CN"/>
        </w:rPr>
        <w:t>金，处骗取金额二倍以上五倍以下的罚款。</w:t>
      </w:r>
    </w:p>
    <w:p w:rsidR="00F15AB8" w:rsidRPr="00387F7A" w:rsidRDefault="00F15AB8" w:rsidP="00387F7A">
      <w:pPr>
        <w:widowControl w:val="0"/>
        <w:adjustRightInd w:val="0"/>
        <w:snapToGrid w:val="0"/>
        <w:spacing w:before="220" w:after="0" w:line="360" w:lineRule="auto"/>
        <w:ind w:firstLineChars="200" w:firstLine="631"/>
        <w:jc w:val="left"/>
        <w:rPr>
          <w:rFonts w:ascii="仿宋_GB2312" w:eastAsia="仿宋_GB2312"/>
          <w:b/>
          <w:color w:val="000000"/>
          <w:sz w:val="32"/>
          <w:szCs w:val="32"/>
          <w:lang w:eastAsia="zh-CN"/>
        </w:rPr>
      </w:pPr>
      <w:r w:rsidRPr="00387F7A">
        <w:rPr>
          <w:rFonts w:ascii="仿宋_GB2312" w:eastAsia="仿宋_GB2312" w:hAnsi="FangSong_GB2312" w:cs="FangSong_GB2312" w:hint="eastAsia"/>
          <w:b/>
          <w:color w:val="000000"/>
          <w:spacing w:val="-3"/>
          <w:sz w:val="32"/>
          <w:szCs w:val="32"/>
          <w:lang w:eastAsia="zh-CN"/>
        </w:rPr>
        <w:t>26、满足什么条件的人员可以领取失业保险金？</w:t>
      </w:r>
    </w:p>
    <w:p w:rsidR="00F15AB8" w:rsidRPr="00F15AB8" w:rsidRDefault="00F15AB8" w:rsidP="00387F7A">
      <w:pPr>
        <w:widowControl w:val="0"/>
        <w:adjustRightInd w:val="0"/>
        <w:snapToGrid w:val="0"/>
        <w:spacing w:before="219" w:after="0" w:line="360" w:lineRule="auto"/>
        <w:ind w:firstLineChars="200" w:firstLine="620"/>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5"/>
          <w:sz w:val="32"/>
          <w:szCs w:val="32"/>
          <w:lang w:eastAsia="zh-CN"/>
        </w:rPr>
        <w:t>答：根据《社会保险法》和《失业保险条例》，具备下列条件的</w:t>
      </w:r>
      <w:r w:rsidRPr="00F15AB8">
        <w:rPr>
          <w:rFonts w:ascii="仿宋_GB2312" w:eastAsia="仿宋_GB2312" w:hAnsi="FangSong_GB2312" w:cs="FangSong_GB2312" w:hint="eastAsia"/>
          <w:color w:val="000000"/>
          <w:sz w:val="32"/>
          <w:szCs w:val="32"/>
          <w:lang w:eastAsia="zh-CN"/>
        </w:rPr>
        <w:t>失业人员,可以领取失业保险金:(</w:t>
      </w:r>
      <w:proofErr w:type="gramStart"/>
      <w:r w:rsidRPr="00F15AB8">
        <w:rPr>
          <w:rFonts w:ascii="仿宋_GB2312" w:eastAsia="仿宋_GB2312" w:hAnsi="FangSong_GB2312" w:cs="FangSong_GB2312" w:hint="eastAsia"/>
          <w:color w:val="000000"/>
          <w:sz w:val="32"/>
          <w:szCs w:val="32"/>
          <w:lang w:eastAsia="zh-CN"/>
        </w:rPr>
        <w:t>一</w:t>
      </w:r>
      <w:proofErr w:type="gramEnd"/>
      <w:r w:rsidRPr="00F15AB8">
        <w:rPr>
          <w:rFonts w:ascii="仿宋_GB2312" w:eastAsia="仿宋_GB2312" w:hAnsi="FangSong_GB2312" w:cs="FangSong_GB2312" w:hint="eastAsia"/>
          <w:color w:val="000000"/>
          <w:sz w:val="32"/>
          <w:szCs w:val="32"/>
          <w:lang w:eastAsia="zh-CN"/>
        </w:rPr>
        <w:t>)按照规定参加失业保险,所在单</w:t>
      </w:r>
      <w:r w:rsidRPr="00F15AB8">
        <w:rPr>
          <w:rFonts w:ascii="仿宋_GB2312" w:eastAsia="仿宋_GB2312" w:hAnsi="FangSong_GB2312" w:cs="FangSong_GB2312" w:hint="eastAsia"/>
          <w:color w:val="000000"/>
          <w:spacing w:val="-4"/>
          <w:sz w:val="32"/>
          <w:szCs w:val="32"/>
          <w:lang w:eastAsia="zh-CN"/>
        </w:rPr>
        <w:t>位和本人已按照规定履行缴费义务满</w:t>
      </w:r>
      <w:r w:rsidRPr="00F15AB8">
        <w:rPr>
          <w:rFonts w:ascii="仿宋_GB2312" w:eastAsia="仿宋_GB2312" w:hint="eastAsia"/>
          <w:color w:val="000000"/>
          <w:spacing w:val="-18"/>
          <w:sz w:val="32"/>
          <w:szCs w:val="32"/>
          <w:lang w:eastAsia="zh-CN"/>
        </w:rPr>
        <w:t xml:space="preserve"> </w:t>
      </w:r>
      <w:r w:rsidRPr="00F15AB8">
        <w:rPr>
          <w:rFonts w:ascii="仿宋_GB2312" w:eastAsia="仿宋_GB2312" w:hint="eastAsia"/>
          <w:color w:val="000000"/>
          <w:sz w:val="32"/>
          <w:szCs w:val="32"/>
          <w:lang w:eastAsia="zh-CN"/>
        </w:rPr>
        <w:t>1</w:t>
      </w:r>
      <w:r w:rsidRPr="00F15AB8">
        <w:rPr>
          <w:rFonts w:ascii="仿宋_GB2312" w:eastAsia="仿宋_GB2312" w:hint="eastAsia"/>
          <w:color w:val="000000"/>
          <w:spacing w:val="-20"/>
          <w:sz w:val="32"/>
          <w:szCs w:val="32"/>
          <w:lang w:eastAsia="zh-CN"/>
        </w:rPr>
        <w:t xml:space="preserve"> </w:t>
      </w:r>
      <w:r w:rsidRPr="00F15AB8">
        <w:rPr>
          <w:rFonts w:ascii="仿宋_GB2312" w:eastAsia="仿宋_GB2312" w:hAnsi="FangSong_GB2312" w:cs="FangSong_GB2312" w:hint="eastAsia"/>
          <w:color w:val="000000"/>
          <w:spacing w:val="-4"/>
          <w:sz w:val="32"/>
          <w:szCs w:val="32"/>
          <w:lang w:eastAsia="zh-CN"/>
        </w:rPr>
        <w:t>年</w:t>
      </w:r>
      <w:r w:rsidRPr="00F15AB8">
        <w:rPr>
          <w:rFonts w:ascii="仿宋_GB2312" w:eastAsia="仿宋_GB2312" w:hAnsi="FangSong_GB2312" w:cs="FangSong_GB2312" w:hint="eastAsia"/>
          <w:color w:val="000000"/>
          <w:spacing w:val="-4"/>
          <w:sz w:val="32"/>
          <w:szCs w:val="32"/>
          <w:lang w:eastAsia="zh-CN"/>
        </w:rPr>
        <w:lastRenderedPageBreak/>
        <w:t>的;(二)非因本人意愿中断就业的;(三)已办理失业登记,并有求职要求的。</w:t>
      </w:r>
    </w:p>
    <w:p w:rsidR="00F15AB8" w:rsidRPr="00387F7A" w:rsidRDefault="00F15AB8" w:rsidP="00387F7A">
      <w:pPr>
        <w:widowControl w:val="0"/>
        <w:adjustRightInd w:val="0"/>
        <w:snapToGrid w:val="0"/>
        <w:spacing w:before="220" w:after="0" w:line="360" w:lineRule="auto"/>
        <w:ind w:firstLineChars="200" w:firstLine="631"/>
        <w:jc w:val="left"/>
        <w:rPr>
          <w:rFonts w:ascii="仿宋_GB2312" w:eastAsia="仿宋_GB2312"/>
          <w:b/>
          <w:color w:val="000000"/>
          <w:sz w:val="32"/>
          <w:szCs w:val="32"/>
          <w:lang w:eastAsia="zh-CN"/>
        </w:rPr>
      </w:pPr>
      <w:r w:rsidRPr="00387F7A">
        <w:rPr>
          <w:rFonts w:ascii="仿宋_GB2312" w:eastAsia="仿宋_GB2312" w:hAnsi="FangSong_GB2312" w:cs="FangSong_GB2312" w:hint="eastAsia"/>
          <w:b/>
          <w:color w:val="000000"/>
          <w:spacing w:val="-3"/>
          <w:sz w:val="32"/>
          <w:szCs w:val="32"/>
          <w:lang w:eastAsia="zh-CN"/>
        </w:rPr>
        <w:t>27、领取失业保险金的期限和标准是如何规定的？</w:t>
      </w:r>
    </w:p>
    <w:p w:rsidR="00F15AB8" w:rsidRPr="00F15AB8" w:rsidRDefault="00F15AB8" w:rsidP="00387F7A">
      <w:pPr>
        <w:widowControl w:val="0"/>
        <w:adjustRightInd w:val="0"/>
        <w:snapToGrid w:val="0"/>
        <w:spacing w:before="220" w:after="0" w:line="360" w:lineRule="auto"/>
        <w:ind w:firstLineChars="200" w:firstLine="620"/>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5"/>
          <w:sz w:val="32"/>
          <w:szCs w:val="32"/>
          <w:lang w:eastAsia="zh-CN"/>
        </w:rPr>
        <w:t>答：根据《社会保险法》和《失业保险条例》，失业人员失业前用人单位和本人累计缴费满一年不足五年的，领取失业保险金的期限最长为十二个月；累计缴费满五年不足十年的，领取失业保险金的期限最长为十八个月；累计缴费十年以上的，领取失业保险金的期限最</w:t>
      </w:r>
      <w:r w:rsidRPr="00F15AB8">
        <w:rPr>
          <w:rFonts w:ascii="仿宋_GB2312" w:eastAsia="仿宋_GB2312" w:hAnsi="FangSong_GB2312" w:cs="FangSong_GB2312" w:hint="eastAsia"/>
          <w:color w:val="000000"/>
          <w:spacing w:val="-15"/>
          <w:sz w:val="32"/>
          <w:szCs w:val="32"/>
          <w:lang w:eastAsia="zh-CN"/>
        </w:rPr>
        <w:t>长为二十四个月。重新就业后，再次失业的，缴费时间重新计算，领取失业保险金的期限与前次失业应当领取而尚未领取的失业保险金的期限合并计算，最长不超过二十四个月。失业保险金标准与当地最低工资标</w:t>
      </w:r>
      <w:r w:rsidRPr="00F15AB8">
        <w:rPr>
          <w:rFonts w:ascii="仿宋_GB2312" w:eastAsia="仿宋_GB2312" w:hAnsi="FangSong_GB2312" w:cs="FangSong_GB2312" w:hint="eastAsia"/>
          <w:color w:val="000000"/>
          <w:spacing w:val="-16"/>
          <w:sz w:val="32"/>
          <w:szCs w:val="32"/>
          <w:lang w:eastAsia="zh-CN"/>
        </w:rPr>
        <w:t>准挂钩联动，目前失业保险金标准是当地最低工资标准的</w:t>
      </w:r>
      <w:r w:rsidRPr="00F15AB8">
        <w:rPr>
          <w:rFonts w:ascii="仿宋_GB2312" w:eastAsia="仿宋_GB2312" w:hint="eastAsia"/>
          <w:color w:val="000000"/>
          <w:spacing w:val="-95"/>
          <w:sz w:val="32"/>
          <w:szCs w:val="32"/>
          <w:lang w:eastAsia="zh-CN"/>
        </w:rPr>
        <w:t xml:space="preserve"> </w:t>
      </w:r>
      <w:r w:rsidRPr="00F15AB8">
        <w:rPr>
          <w:rFonts w:ascii="仿宋_GB2312" w:eastAsia="仿宋_GB2312" w:hAnsi="FangSong_GB2312" w:cs="FangSong_GB2312" w:hint="eastAsia"/>
          <w:color w:val="000000"/>
          <w:spacing w:val="-6"/>
          <w:sz w:val="32"/>
          <w:szCs w:val="32"/>
          <w:lang w:eastAsia="zh-CN"/>
        </w:rPr>
        <w:t>90%。</w:t>
      </w:r>
    </w:p>
    <w:p w:rsidR="00F15AB8" w:rsidRPr="00387F7A" w:rsidRDefault="00F15AB8" w:rsidP="00387F7A">
      <w:pPr>
        <w:widowControl w:val="0"/>
        <w:adjustRightInd w:val="0"/>
        <w:snapToGrid w:val="0"/>
        <w:spacing w:before="220" w:after="0" w:line="360" w:lineRule="auto"/>
        <w:ind w:firstLineChars="200" w:firstLine="631"/>
        <w:jc w:val="left"/>
        <w:rPr>
          <w:rFonts w:ascii="仿宋_GB2312" w:eastAsia="仿宋_GB2312"/>
          <w:b/>
          <w:color w:val="000000"/>
          <w:sz w:val="32"/>
          <w:szCs w:val="32"/>
          <w:lang w:eastAsia="zh-CN"/>
        </w:rPr>
      </w:pPr>
      <w:r w:rsidRPr="00387F7A">
        <w:rPr>
          <w:rFonts w:ascii="仿宋_GB2312" w:eastAsia="仿宋_GB2312" w:hAnsi="FangSong_GB2312" w:cs="FangSong_GB2312" w:hint="eastAsia"/>
          <w:b/>
          <w:color w:val="000000"/>
          <w:spacing w:val="-3"/>
          <w:sz w:val="32"/>
          <w:szCs w:val="32"/>
          <w:lang w:eastAsia="zh-CN"/>
        </w:rPr>
        <w:t>28、领取失业保险金的程序？</w:t>
      </w:r>
    </w:p>
    <w:p w:rsidR="00F15AB8" w:rsidRPr="00F15AB8" w:rsidRDefault="00F15AB8" w:rsidP="00387F7A">
      <w:pPr>
        <w:widowControl w:val="0"/>
        <w:autoSpaceDE w:val="0"/>
        <w:adjustRightInd w:val="0"/>
        <w:snapToGrid w:val="0"/>
        <w:spacing w:before="220" w:after="0" w:line="360" w:lineRule="auto"/>
        <w:ind w:firstLineChars="200" w:firstLine="580"/>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15"/>
          <w:sz w:val="32"/>
          <w:szCs w:val="32"/>
          <w:lang w:eastAsia="zh-CN"/>
        </w:rPr>
        <w:t>答：《社会保险法》对领取失业保险金的相关规定如下：（一）用</w:t>
      </w:r>
      <w:r w:rsidRPr="00F15AB8">
        <w:rPr>
          <w:rFonts w:ascii="仿宋_GB2312" w:eastAsia="仿宋_GB2312" w:hAnsi="FangSong_GB2312" w:cs="FangSong_GB2312" w:hint="eastAsia"/>
          <w:color w:val="000000"/>
          <w:spacing w:val="-5"/>
          <w:sz w:val="32"/>
          <w:szCs w:val="32"/>
          <w:lang w:eastAsia="zh-CN"/>
        </w:rPr>
        <w:t>人单位应当及时为失业人员出具终止或者解除劳动关系的证明，并将</w:t>
      </w:r>
      <w:r w:rsidRPr="00F15AB8">
        <w:rPr>
          <w:rFonts w:ascii="仿宋_GB2312" w:eastAsia="仿宋_GB2312" w:hAnsi="FangSong_GB2312" w:cs="FangSong_GB2312" w:hint="eastAsia"/>
          <w:color w:val="000000"/>
          <w:spacing w:val="5"/>
          <w:sz w:val="32"/>
          <w:szCs w:val="32"/>
          <w:lang w:eastAsia="zh-CN"/>
        </w:rPr>
        <w:t>失业人员的名单自终止或者解除劳动关系之日起十五日内告知社会</w:t>
      </w:r>
      <w:r w:rsidRPr="00F15AB8">
        <w:rPr>
          <w:rFonts w:ascii="仿宋_GB2312" w:eastAsia="仿宋_GB2312" w:hAnsi="FangSong_GB2312" w:cs="FangSong_GB2312" w:hint="eastAsia"/>
          <w:color w:val="000000"/>
          <w:spacing w:val="-5"/>
          <w:sz w:val="32"/>
          <w:szCs w:val="32"/>
          <w:lang w:eastAsia="zh-CN"/>
        </w:rPr>
        <w:t>保险经办机构。（二）失业人员应当持本单位为其出具的终止或者解</w:t>
      </w:r>
      <w:r w:rsidRPr="00F15AB8">
        <w:rPr>
          <w:rFonts w:ascii="仿宋_GB2312" w:eastAsia="仿宋_GB2312" w:hAnsi="FangSong_GB2312" w:cs="FangSong_GB2312" w:hint="eastAsia"/>
          <w:color w:val="000000"/>
          <w:spacing w:val="-4"/>
          <w:sz w:val="32"/>
          <w:szCs w:val="32"/>
          <w:lang w:eastAsia="zh-CN"/>
        </w:rPr>
        <w:t>除劳动关系的证明，及时到指定的公共就业服务机构办理失业登记。</w:t>
      </w:r>
      <w:r w:rsidRPr="00F15AB8">
        <w:rPr>
          <w:rFonts w:ascii="仿宋_GB2312" w:eastAsia="仿宋_GB2312" w:hAnsi="FangSong_GB2312" w:cs="FangSong_GB2312" w:hint="eastAsia"/>
          <w:color w:val="000000"/>
          <w:spacing w:val="-5"/>
          <w:sz w:val="32"/>
          <w:szCs w:val="32"/>
          <w:lang w:eastAsia="zh-CN"/>
        </w:rPr>
        <w:t>（三）失业人员凭失业登记证明和个人身份证明，到社会保险经办机</w:t>
      </w:r>
      <w:r w:rsidRPr="00F15AB8">
        <w:rPr>
          <w:rFonts w:ascii="仿宋_GB2312" w:eastAsia="仿宋_GB2312" w:hAnsi="FangSong_GB2312" w:cs="FangSong_GB2312" w:hint="eastAsia"/>
          <w:color w:val="000000"/>
          <w:spacing w:val="-10"/>
          <w:sz w:val="32"/>
          <w:szCs w:val="32"/>
          <w:lang w:eastAsia="zh-CN"/>
        </w:rPr>
        <w:t>构办理领取失业保险金的手续。目前，失业保险金已实现互联网申领，</w:t>
      </w:r>
      <w:r w:rsidRPr="00387F7A">
        <w:rPr>
          <w:rFonts w:ascii="仿宋_GB2312" w:eastAsia="仿宋_GB2312" w:hAnsi="FangSong_GB2312" w:cs="FangSong_GB2312" w:hint="eastAsia"/>
          <w:snapToGrid w:val="0"/>
          <w:color w:val="000000"/>
          <w:spacing w:val="72"/>
          <w:kern w:val="0"/>
          <w:sz w:val="32"/>
          <w:szCs w:val="32"/>
          <w:lang w:eastAsia="zh-CN"/>
        </w:rPr>
        <w:t>符合条件</w:t>
      </w:r>
      <w:r w:rsidRPr="00387F7A">
        <w:rPr>
          <w:rFonts w:ascii="仿宋_GB2312" w:eastAsia="仿宋_GB2312" w:hAnsi="FangSong_GB2312" w:cs="FangSong_GB2312" w:hint="eastAsia"/>
          <w:snapToGrid w:val="0"/>
          <w:color w:val="000000"/>
          <w:spacing w:val="72"/>
          <w:kern w:val="0"/>
          <w:sz w:val="32"/>
          <w:szCs w:val="32"/>
          <w:lang w:eastAsia="zh-CN"/>
        </w:rPr>
        <w:lastRenderedPageBreak/>
        <w:t>的失业人员可通过国家社会保险公共服务平台</w:t>
      </w:r>
      <w:r w:rsidRPr="00F15AB8">
        <w:rPr>
          <w:rFonts w:ascii="仿宋_GB2312" w:eastAsia="仿宋_GB2312" w:hAnsi="FangSong_GB2312" w:cs="FangSong_GB2312" w:hint="eastAsia"/>
          <w:color w:val="000000"/>
          <w:spacing w:val="-3"/>
          <w:sz w:val="32"/>
          <w:szCs w:val="32"/>
          <w:lang w:eastAsia="zh-CN"/>
        </w:rPr>
        <w:t>（http://si.12333.gov.cn)或电子社保卡申领。</w:t>
      </w:r>
    </w:p>
    <w:p w:rsidR="00F15AB8" w:rsidRPr="00387F7A" w:rsidRDefault="00F15AB8" w:rsidP="00387F7A">
      <w:pPr>
        <w:widowControl w:val="0"/>
        <w:adjustRightInd w:val="0"/>
        <w:snapToGrid w:val="0"/>
        <w:spacing w:before="220" w:after="0" w:line="360" w:lineRule="auto"/>
        <w:ind w:firstLineChars="200" w:firstLine="631"/>
        <w:jc w:val="left"/>
        <w:rPr>
          <w:rFonts w:ascii="仿宋_GB2312" w:eastAsia="仿宋_GB2312"/>
          <w:b/>
          <w:color w:val="000000"/>
          <w:sz w:val="32"/>
          <w:szCs w:val="32"/>
          <w:lang w:eastAsia="zh-CN"/>
        </w:rPr>
      </w:pPr>
      <w:r w:rsidRPr="00387F7A">
        <w:rPr>
          <w:rFonts w:ascii="仿宋_GB2312" w:eastAsia="仿宋_GB2312" w:hAnsi="FangSong_GB2312" w:cs="FangSong_GB2312" w:hint="eastAsia"/>
          <w:b/>
          <w:color w:val="000000"/>
          <w:spacing w:val="-3"/>
          <w:sz w:val="32"/>
          <w:szCs w:val="32"/>
          <w:lang w:eastAsia="zh-CN"/>
        </w:rPr>
        <w:t>29、发生工伤后如何申请工伤认定？</w:t>
      </w:r>
    </w:p>
    <w:p w:rsidR="00F15AB8" w:rsidRPr="00F15AB8" w:rsidRDefault="00387F7A" w:rsidP="00F15AB8">
      <w:pPr>
        <w:widowControl w:val="0"/>
        <w:adjustRightInd w:val="0"/>
        <w:snapToGrid w:val="0"/>
        <w:spacing w:before="0" w:after="0" w:line="360" w:lineRule="auto"/>
        <w:jc w:val="left"/>
        <w:rPr>
          <w:rFonts w:ascii="仿宋_GB2312" w:eastAsia="仿宋_GB2312" w:hAnsi="FangSong_GB2312" w:cs="FangSong_GB2312"/>
          <w:color w:val="000000"/>
          <w:spacing w:val="-4"/>
          <w:sz w:val="32"/>
          <w:szCs w:val="32"/>
          <w:lang w:eastAsia="zh-CN"/>
        </w:rPr>
      </w:pPr>
      <w:r>
        <w:rPr>
          <w:rFonts w:ascii="仿宋_GB2312" w:eastAsia="仿宋_GB2312" w:hAnsi="FangSong_GB2312" w:cs="FangSong_GB2312" w:hint="eastAsia"/>
          <w:noProof/>
          <w:color w:val="000000"/>
          <w:spacing w:val="-4"/>
          <w:sz w:val="32"/>
          <w:szCs w:val="32"/>
          <w:lang w:eastAsia="zh-CN"/>
        </w:rPr>
        <w:drawing>
          <wp:anchor distT="0" distB="0" distL="114300" distR="114300" simplePos="0" relativeHeight="251662336" behindDoc="1" locked="0" layoutInCell="1" allowOverlap="1">
            <wp:simplePos x="0" y="0"/>
            <wp:positionH relativeFrom="page">
              <wp:posOffset>1257300</wp:posOffset>
            </wp:positionH>
            <wp:positionV relativeFrom="page">
              <wp:posOffset>1981200</wp:posOffset>
            </wp:positionV>
            <wp:extent cx="5063490" cy="2257425"/>
            <wp:effectExtent l="19050" t="0" r="3810" b="0"/>
            <wp:wrapNone/>
            <wp:docPr id="4" name="_x0000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image1"/>
                    <pic:cNvPicPr>
                      <a:picLocks noChangeAspect="1" noChangeArrowheads="1"/>
                    </pic:cNvPicPr>
                  </pic:nvPicPr>
                  <pic:blipFill>
                    <a:blip r:embed="rId7" cstate="print"/>
                    <a:srcRect/>
                    <a:stretch>
                      <a:fillRect/>
                    </a:stretch>
                  </pic:blipFill>
                  <pic:spPr bwMode="auto">
                    <a:xfrm>
                      <a:off x="0" y="0"/>
                      <a:ext cx="5063490" cy="2257425"/>
                    </a:xfrm>
                    <a:prstGeom prst="rect">
                      <a:avLst/>
                    </a:prstGeom>
                    <a:noFill/>
                  </pic:spPr>
                </pic:pic>
              </a:graphicData>
            </a:graphic>
          </wp:anchor>
        </w:drawing>
      </w:r>
    </w:p>
    <w:p w:rsidR="00F15AB8" w:rsidRPr="00F15AB8" w:rsidRDefault="00F15AB8" w:rsidP="00F15AB8">
      <w:pPr>
        <w:widowControl w:val="0"/>
        <w:adjustRightInd w:val="0"/>
        <w:snapToGrid w:val="0"/>
        <w:spacing w:before="0" w:after="0" w:line="360" w:lineRule="auto"/>
        <w:jc w:val="left"/>
        <w:rPr>
          <w:rFonts w:ascii="仿宋_GB2312" w:eastAsia="仿宋_GB2312" w:hAnsi="FangSong_GB2312" w:cs="FangSong_GB2312"/>
          <w:color w:val="000000"/>
          <w:spacing w:val="-4"/>
          <w:sz w:val="32"/>
          <w:szCs w:val="32"/>
          <w:lang w:eastAsia="zh-CN"/>
        </w:rPr>
      </w:pPr>
    </w:p>
    <w:p w:rsidR="00F15AB8" w:rsidRPr="00F15AB8" w:rsidRDefault="00F15AB8" w:rsidP="00F15AB8">
      <w:pPr>
        <w:widowControl w:val="0"/>
        <w:adjustRightInd w:val="0"/>
        <w:snapToGrid w:val="0"/>
        <w:spacing w:before="0" w:after="0" w:line="360" w:lineRule="auto"/>
        <w:jc w:val="left"/>
        <w:rPr>
          <w:rFonts w:ascii="仿宋_GB2312" w:eastAsia="仿宋_GB2312" w:hAnsi="FangSong_GB2312" w:cs="FangSong_GB2312"/>
          <w:color w:val="000000"/>
          <w:spacing w:val="-4"/>
          <w:sz w:val="32"/>
          <w:szCs w:val="32"/>
          <w:lang w:eastAsia="zh-CN"/>
        </w:rPr>
      </w:pPr>
    </w:p>
    <w:p w:rsidR="00F15AB8" w:rsidRPr="00F15AB8" w:rsidRDefault="00F15AB8" w:rsidP="00F15AB8">
      <w:pPr>
        <w:widowControl w:val="0"/>
        <w:adjustRightInd w:val="0"/>
        <w:snapToGrid w:val="0"/>
        <w:spacing w:before="0" w:after="0" w:line="360" w:lineRule="auto"/>
        <w:jc w:val="left"/>
        <w:rPr>
          <w:rFonts w:ascii="仿宋_GB2312" w:eastAsia="仿宋_GB2312" w:hAnsi="FangSong_GB2312" w:cs="FangSong_GB2312"/>
          <w:color w:val="000000"/>
          <w:spacing w:val="-4"/>
          <w:sz w:val="32"/>
          <w:szCs w:val="32"/>
          <w:lang w:eastAsia="zh-CN"/>
        </w:rPr>
      </w:pPr>
    </w:p>
    <w:p w:rsidR="00F15AB8" w:rsidRPr="00F15AB8" w:rsidRDefault="00F15AB8" w:rsidP="00F15AB8">
      <w:pPr>
        <w:widowControl w:val="0"/>
        <w:adjustRightInd w:val="0"/>
        <w:snapToGrid w:val="0"/>
        <w:spacing w:before="0" w:after="0" w:line="360" w:lineRule="auto"/>
        <w:jc w:val="left"/>
        <w:rPr>
          <w:rFonts w:ascii="仿宋_GB2312" w:eastAsia="仿宋_GB2312" w:hAnsi="FangSong_GB2312" w:cs="FangSong_GB2312"/>
          <w:color w:val="000000"/>
          <w:spacing w:val="-4"/>
          <w:sz w:val="32"/>
          <w:szCs w:val="32"/>
          <w:lang w:eastAsia="zh-CN"/>
        </w:rPr>
      </w:pPr>
    </w:p>
    <w:p w:rsidR="00F15AB8" w:rsidRPr="00F15AB8" w:rsidRDefault="00F15AB8" w:rsidP="00F15AB8">
      <w:pPr>
        <w:widowControl w:val="0"/>
        <w:adjustRightInd w:val="0"/>
        <w:snapToGrid w:val="0"/>
        <w:spacing w:before="0" w:after="0" w:line="360" w:lineRule="auto"/>
        <w:jc w:val="left"/>
        <w:rPr>
          <w:rFonts w:ascii="仿宋_GB2312" w:eastAsia="仿宋_GB2312" w:hAnsi="FangSong_GB2312" w:cs="FangSong_GB2312"/>
          <w:color w:val="000000"/>
          <w:spacing w:val="-4"/>
          <w:sz w:val="32"/>
          <w:szCs w:val="32"/>
          <w:lang w:eastAsia="zh-CN"/>
        </w:rPr>
      </w:pPr>
    </w:p>
    <w:p w:rsidR="00F15AB8" w:rsidRPr="00F15AB8" w:rsidRDefault="00F15AB8" w:rsidP="00F15AB8">
      <w:pPr>
        <w:widowControl w:val="0"/>
        <w:adjustRightInd w:val="0"/>
        <w:snapToGrid w:val="0"/>
        <w:spacing w:before="0" w:after="0" w:line="360" w:lineRule="auto"/>
        <w:jc w:val="left"/>
        <w:rPr>
          <w:rFonts w:ascii="仿宋_GB2312" w:eastAsia="仿宋_GB2312" w:hAnsi="FangSong_GB2312" w:cs="FangSong_GB2312"/>
          <w:color w:val="000000"/>
          <w:spacing w:val="-4"/>
          <w:sz w:val="32"/>
          <w:szCs w:val="32"/>
          <w:lang w:eastAsia="zh-CN"/>
        </w:rPr>
      </w:pPr>
    </w:p>
    <w:p w:rsidR="00387F7A" w:rsidRDefault="00387F7A" w:rsidP="00387F7A">
      <w:pPr>
        <w:widowControl w:val="0"/>
        <w:adjustRightInd w:val="0"/>
        <w:snapToGrid w:val="0"/>
        <w:spacing w:before="0" w:after="0" w:line="360" w:lineRule="auto"/>
        <w:ind w:firstLineChars="200" w:firstLine="624"/>
        <w:jc w:val="left"/>
        <w:rPr>
          <w:rFonts w:ascii="仿宋_GB2312" w:eastAsia="仿宋_GB2312" w:hAnsi="FangSong_GB2312" w:cs="FangSong_GB2312"/>
          <w:color w:val="000000"/>
          <w:spacing w:val="-4"/>
          <w:sz w:val="32"/>
          <w:szCs w:val="32"/>
          <w:lang w:eastAsia="zh-CN"/>
        </w:rPr>
      </w:pPr>
      <w:r>
        <w:rPr>
          <w:rFonts w:ascii="仿宋_GB2312" w:eastAsia="仿宋_GB2312" w:hAnsi="FangSong_GB2312" w:cs="FangSong_GB2312" w:hint="eastAsia"/>
          <w:color w:val="000000"/>
          <w:spacing w:val="-4"/>
          <w:sz w:val="32"/>
          <w:szCs w:val="32"/>
          <w:lang w:eastAsia="zh-CN"/>
        </w:rPr>
        <w:t>(1)</w:t>
      </w:r>
      <w:r w:rsidR="00F15AB8" w:rsidRPr="00387F7A">
        <w:rPr>
          <w:rFonts w:ascii="仿宋_GB2312" w:eastAsia="仿宋_GB2312" w:hAnsi="FangSong_GB2312" w:cs="FangSong_GB2312" w:hint="eastAsia"/>
          <w:color w:val="000000"/>
          <w:spacing w:val="-4"/>
          <w:sz w:val="32"/>
          <w:szCs w:val="32"/>
          <w:lang w:eastAsia="zh-CN"/>
        </w:rPr>
        <w:t>申请主体与时限</w:t>
      </w:r>
    </w:p>
    <w:p w:rsidR="00387F7A" w:rsidRPr="00387F7A" w:rsidRDefault="00F15AB8" w:rsidP="00387F7A">
      <w:pPr>
        <w:widowControl w:val="0"/>
        <w:adjustRightInd w:val="0"/>
        <w:snapToGrid w:val="0"/>
        <w:spacing w:before="0" w:after="0" w:line="360" w:lineRule="auto"/>
        <w:ind w:firstLineChars="200" w:firstLine="664"/>
        <w:jc w:val="left"/>
        <w:rPr>
          <w:rFonts w:ascii="仿宋_GB2312" w:eastAsia="仿宋_GB2312" w:hAnsi="FangSong_GB2312" w:cs="FangSong_GB2312"/>
          <w:color w:val="000000"/>
          <w:spacing w:val="-4"/>
          <w:sz w:val="32"/>
          <w:szCs w:val="32"/>
          <w:lang w:eastAsia="zh-CN"/>
        </w:rPr>
      </w:pPr>
      <w:r w:rsidRPr="00387F7A">
        <w:rPr>
          <w:rFonts w:ascii="仿宋_GB2312" w:eastAsia="仿宋_GB2312" w:hAnsi="FangSong_GB2312" w:cs="FangSong_GB2312" w:hint="eastAsia"/>
          <w:color w:val="000000"/>
          <w:spacing w:val="6"/>
          <w:sz w:val="32"/>
          <w:szCs w:val="32"/>
          <w:lang w:eastAsia="zh-CN"/>
        </w:rPr>
        <w:t>职工发生事故伤害或者按照职业病防治法规定被诊断鉴定为职</w:t>
      </w:r>
      <w:r w:rsidRPr="00387F7A">
        <w:rPr>
          <w:rFonts w:ascii="仿宋_GB2312" w:eastAsia="仿宋_GB2312" w:hAnsi="FangSong_GB2312" w:cs="FangSong_GB2312" w:hint="eastAsia"/>
          <w:color w:val="000000"/>
          <w:spacing w:val="-5"/>
          <w:sz w:val="32"/>
          <w:szCs w:val="32"/>
          <w:lang w:eastAsia="zh-CN"/>
        </w:rPr>
        <w:t>业病，所在单位应当</w:t>
      </w:r>
      <w:proofErr w:type="gramStart"/>
      <w:r w:rsidRPr="00387F7A">
        <w:rPr>
          <w:rFonts w:ascii="仿宋_GB2312" w:eastAsia="仿宋_GB2312" w:hAnsi="FangSong_GB2312" w:cs="FangSong_GB2312" w:hint="eastAsia"/>
          <w:color w:val="000000"/>
          <w:spacing w:val="-5"/>
          <w:sz w:val="32"/>
          <w:szCs w:val="32"/>
          <w:lang w:eastAsia="zh-CN"/>
        </w:rPr>
        <w:t>自职工</w:t>
      </w:r>
      <w:proofErr w:type="gramEnd"/>
      <w:r w:rsidRPr="00387F7A">
        <w:rPr>
          <w:rFonts w:ascii="仿宋_GB2312" w:eastAsia="仿宋_GB2312" w:hAnsi="FangSong_GB2312" w:cs="FangSong_GB2312" w:hint="eastAsia"/>
          <w:color w:val="000000"/>
          <w:spacing w:val="-5"/>
          <w:sz w:val="32"/>
          <w:szCs w:val="32"/>
          <w:lang w:eastAsia="zh-CN"/>
        </w:rPr>
        <w:t>事故伤害发生之日或者职工被诊断、鉴定</w:t>
      </w:r>
      <w:r w:rsidRPr="00387F7A">
        <w:rPr>
          <w:rFonts w:ascii="仿宋_GB2312" w:eastAsia="仿宋_GB2312" w:hAnsi="FangSong_GB2312" w:cs="FangSong_GB2312" w:hint="eastAsia"/>
          <w:color w:val="000000"/>
          <w:spacing w:val="-4"/>
          <w:sz w:val="32"/>
          <w:szCs w:val="32"/>
          <w:lang w:eastAsia="zh-CN"/>
        </w:rPr>
        <w:t>为职业病之日</w:t>
      </w:r>
      <w:r w:rsidRPr="00387F7A">
        <w:rPr>
          <w:rFonts w:ascii="仿宋_GB2312" w:eastAsia="仿宋_GB2312" w:hint="eastAsia"/>
          <w:color w:val="000000"/>
          <w:spacing w:val="-18"/>
          <w:sz w:val="32"/>
          <w:szCs w:val="32"/>
          <w:lang w:eastAsia="zh-CN"/>
        </w:rPr>
        <w:t xml:space="preserve"> </w:t>
      </w:r>
      <w:r w:rsidRPr="00387F7A">
        <w:rPr>
          <w:rFonts w:ascii="仿宋_GB2312" w:eastAsia="仿宋_GB2312" w:hint="eastAsia"/>
          <w:color w:val="000000"/>
          <w:spacing w:val="-3"/>
          <w:sz w:val="32"/>
          <w:szCs w:val="32"/>
          <w:lang w:eastAsia="zh-CN"/>
        </w:rPr>
        <w:t>30</w:t>
      </w:r>
      <w:r w:rsidRPr="00387F7A">
        <w:rPr>
          <w:rFonts w:ascii="仿宋_GB2312" w:eastAsia="仿宋_GB2312" w:hint="eastAsia"/>
          <w:color w:val="000000"/>
          <w:spacing w:val="-18"/>
          <w:sz w:val="32"/>
          <w:szCs w:val="32"/>
          <w:lang w:eastAsia="zh-CN"/>
        </w:rPr>
        <w:t xml:space="preserve"> </w:t>
      </w:r>
      <w:r w:rsidRPr="00387F7A">
        <w:rPr>
          <w:rFonts w:ascii="仿宋_GB2312" w:eastAsia="仿宋_GB2312" w:hAnsi="FangSong_GB2312" w:cs="FangSong_GB2312" w:hint="eastAsia"/>
          <w:color w:val="000000"/>
          <w:spacing w:val="-4"/>
          <w:sz w:val="32"/>
          <w:szCs w:val="32"/>
          <w:lang w:eastAsia="zh-CN"/>
        </w:rPr>
        <w:t>日内，向统筹地区社会保险行政部门提出工伤认定申请。</w:t>
      </w:r>
    </w:p>
    <w:p w:rsidR="00387F7A" w:rsidRDefault="00F15AB8" w:rsidP="00387F7A">
      <w:pPr>
        <w:widowControl w:val="0"/>
        <w:adjustRightInd w:val="0"/>
        <w:snapToGrid w:val="0"/>
        <w:spacing w:before="0" w:after="0" w:line="360" w:lineRule="auto"/>
        <w:ind w:firstLineChars="200" w:firstLine="620"/>
        <w:jc w:val="left"/>
        <w:rPr>
          <w:rFonts w:ascii="仿宋_GB2312" w:eastAsia="仿宋_GB2312" w:hAnsi="FangSong_GB2312" w:cs="FangSong_GB2312"/>
          <w:color w:val="000000"/>
          <w:spacing w:val="-4"/>
          <w:sz w:val="32"/>
          <w:szCs w:val="32"/>
          <w:lang w:eastAsia="zh-CN"/>
        </w:rPr>
      </w:pPr>
      <w:r w:rsidRPr="00387F7A">
        <w:rPr>
          <w:rFonts w:ascii="仿宋_GB2312" w:eastAsia="仿宋_GB2312" w:hAnsi="FangSong_GB2312" w:cs="FangSong_GB2312" w:hint="eastAsia"/>
          <w:color w:val="000000"/>
          <w:spacing w:val="-5"/>
          <w:sz w:val="32"/>
          <w:szCs w:val="32"/>
          <w:lang w:eastAsia="zh-CN"/>
        </w:rPr>
        <w:t>用人单位未按前款规定提出工伤认定申请的，工伤职工或者其近亲属、工会组织在事故伤害发生之日或者被诊断、鉴定为职业病之日</w:t>
      </w:r>
      <w:r w:rsidRPr="00387F7A">
        <w:rPr>
          <w:rFonts w:ascii="仿宋_GB2312" w:eastAsia="仿宋_GB2312" w:hAnsi="FangSong_GB2312" w:cs="FangSong_GB2312" w:hint="eastAsia"/>
          <w:color w:val="000000"/>
          <w:sz w:val="32"/>
          <w:szCs w:val="32"/>
          <w:lang w:eastAsia="zh-CN"/>
        </w:rPr>
        <w:t>起</w:t>
      </w:r>
      <w:r w:rsidRPr="00387F7A">
        <w:rPr>
          <w:rFonts w:ascii="仿宋_GB2312" w:eastAsia="仿宋_GB2312" w:hint="eastAsia"/>
          <w:color w:val="000000"/>
          <w:spacing w:val="-79"/>
          <w:sz w:val="32"/>
          <w:szCs w:val="32"/>
          <w:lang w:eastAsia="zh-CN"/>
        </w:rPr>
        <w:t xml:space="preserve"> </w:t>
      </w:r>
      <w:r w:rsidRPr="00387F7A">
        <w:rPr>
          <w:rFonts w:ascii="仿宋_GB2312" w:eastAsia="仿宋_GB2312" w:hint="eastAsia"/>
          <w:color w:val="000000"/>
          <w:sz w:val="32"/>
          <w:szCs w:val="32"/>
          <w:lang w:eastAsia="zh-CN"/>
        </w:rPr>
        <w:t>1</w:t>
      </w:r>
      <w:r w:rsidRPr="00387F7A">
        <w:rPr>
          <w:rFonts w:ascii="仿宋_GB2312" w:eastAsia="仿宋_GB2312" w:hint="eastAsia"/>
          <w:color w:val="000000"/>
          <w:spacing w:val="-78"/>
          <w:sz w:val="32"/>
          <w:szCs w:val="32"/>
          <w:lang w:eastAsia="zh-CN"/>
        </w:rPr>
        <w:t xml:space="preserve"> </w:t>
      </w:r>
      <w:r w:rsidRPr="00387F7A">
        <w:rPr>
          <w:rFonts w:ascii="仿宋_GB2312" w:eastAsia="仿宋_GB2312" w:hAnsi="FangSong_GB2312" w:cs="FangSong_GB2312" w:hint="eastAsia"/>
          <w:color w:val="000000"/>
          <w:spacing w:val="-5"/>
          <w:sz w:val="32"/>
          <w:szCs w:val="32"/>
          <w:lang w:eastAsia="zh-CN"/>
        </w:rPr>
        <w:t>年内，可以直接向用人单位所在地统筹地区社会保险行政部门提</w:t>
      </w:r>
      <w:r w:rsidRPr="00387F7A">
        <w:rPr>
          <w:rFonts w:ascii="仿宋_GB2312" w:eastAsia="仿宋_GB2312" w:hAnsi="FangSong_GB2312" w:cs="FangSong_GB2312" w:hint="eastAsia"/>
          <w:color w:val="000000"/>
          <w:spacing w:val="-4"/>
          <w:sz w:val="32"/>
          <w:szCs w:val="32"/>
          <w:lang w:eastAsia="zh-CN"/>
        </w:rPr>
        <w:t>出工伤认定申请。</w:t>
      </w:r>
    </w:p>
    <w:p w:rsidR="00F15AB8" w:rsidRPr="00387F7A" w:rsidRDefault="00F15AB8" w:rsidP="00387F7A">
      <w:pPr>
        <w:widowControl w:val="0"/>
        <w:adjustRightInd w:val="0"/>
        <w:snapToGrid w:val="0"/>
        <w:spacing w:before="0" w:after="0" w:line="360" w:lineRule="auto"/>
        <w:ind w:firstLineChars="200" w:firstLine="620"/>
        <w:jc w:val="left"/>
        <w:rPr>
          <w:rFonts w:ascii="仿宋_GB2312" w:eastAsia="仿宋_GB2312"/>
          <w:color w:val="000000"/>
          <w:sz w:val="32"/>
          <w:szCs w:val="32"/>
          <w:lang w:eastAsia="zh-CN"/>
        </w:rPr>
      </w:pPr>
      <w:r w:rsidRPr="00387F7A">
        <w:rPr>
          <w:rFonts w:ascii="仿宋_GB2312" w:eastAsia="仿宋_GB2312" w:hAnsi="FangSong_GB2312" w:cs="FangSong_GB2312" w:hint="eastAsia"/>
          <w:color w:val="000000"/>
          <w:spacing w:val="-5"/>
          <w:sz w:val="32"/>
          <w:szCs w:val="32"/>
          <w:lang w:eastAsia="zh-CN"/>
        </w:rPr>
        <w:t>已参加工伤保险的职工，在参保地进行工伤认定；未参加工伤保</w:t>
      </w:r>
      <w:r w:rsidRPr="00387F7A">
        <w:rPr>
          <w:rFonts w:ascii="仿宋_GB2312" w:eastAsia="仿宋_GB2312" w:hAnsi="FangSong_GB2312" w:cs="FangSong_GB2312" w:hint="eastAsia"/>
          <w:color w:val="000000"/>
          <w:spacing w:val="-4"/>
          <w:sz w:val="32"/>
          <w:szCs w:val="32"/>
          <w:lang w:eastAsia="zh-CN"/>
        </w:rPr>
        <w:t>险的职工，应当在生产经营地进行工伤认定。</w:t>
      </w:r>
    </w:p>
    <w:p w:rsidR="00F15AB8" w:rsidRPr="00F15AB8" w:rsidRDefault="00387F7A" w:rsidP="00387F7A">
      <w:pPr>
        <w:widowControl w:val="0"/>
        <w:adjustRightInd w:val="0"/>
        <w:snapToGrid w:val="0"/>
        <w:spacing w:before="220" w:after="0" w:line="360" w:lineRule="auto"/>
        <w:ind w:firstLineChars="200" w:firstLine="624"/>
        <w:jc w:val="left"/>
        <w:rPr>
          <w:rFonts w:ascii="仿宋_GB2312" w:eastAsia="仿宋_GB2312"/>
          <w:color w:val="000000"/>
          <w:sz w:val="32"/>
          <w:szCs w:val="32"/>
          <w:lang w:eastAsia="zh-CN"/>
        </w:rPr>
      </w:pPr>
      <w:r>
        <w:rPr>
          <w:rFonts w:ascii="仿宋_GB2312" w:eastAsia="仿宋_GB2312" w:hAnsi="FangSong_GB2312" w:cs="FangSong_GB2312" w:hint="eastAsia"/>
          <w:color w:val="000000"/>
          <w:spacing w:val="-4"/>
          <w:sz w:val="32"/>
          <w:szCs w:val="32"/>
          <w:lang w:eastAsia="zh-CN"/>
        </w:rPr>
        <w:t>(2)</w:t>
      </w:r>
      <w:r w:rsidR="00F15AB8" w:rsidRPr="00F15AB8">
        <w:rPr>
          <w:rFonts w:ascii="仿宋_GB2312" w:eastAsia="仿宋_GB2312" w:hAnsi="FangSong_GB2312" w:cs="FangSong_GB2312" w:hint="eastAsia"/>
          <w:color w:val="000000"/>
          <w:spacing w:val="-4"/>
          <w:sz w:val="32"/>
          <w:szCs w:val="32"/>
          <w:lang w:eastAsia="zh-CN"/>
        </w:rPr>
        <w:t>申请材料</w:t>
      </w:r>
    </w:p>
    <w:p w:rsidR="00F15AB8" w:rsidRPr="00F15AB8" w:rsidRDefault="00F15AB8" w:rsidP="00387F7A">
      <w:pPr>
        <w:widowControl w:val="0"/>
        <w:adjustRightInd w:val="0"/>
        <w:snapToGrid w:val="0"/>
        <w:spacing w:before="219" w:after="0" w:line="360" w:lineRule="auto"/>
        <w:ind w:firstLineChars="200" w:firstLine="624"/>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4"/>
          <w:sz w:val="32"/>
          <w:szCs w:val="32"/>
          <w:lang w:eastAsia="zh-CN"/>
        </w:rPr>
        <w:lastRenderedPageBreak/>
        <w:t>①工伤认定申请表；</w:t>
      </w:r>
    </w:p>
    <w:p w:rsidR="00F15AB8" w:rsidRPr="00F15AB8" w:rsidRDefault="00F15AB8" w:rsidP="00387F7A">
      <w:pPr>
        <w:widowControl w:val="0"/>
        <w:adjustRightInd w:val="0"/>
        <w:snapToGrid w:val="0"/>
        <w:spacing w:before="220" w:after="0" w:line="360" w:lineRule="auto"/>
        <w:ind w:firstLineChars="200" w:firstLine="624"/>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4"/>
          <w:sz w:val="32"/>
          <w:szCs w:val="32"/>
          <w:lang w:eastAsia="zh-CN"/>
        </w:rPr>
        <w:t>②与用人单位存在劳动关系（包括事实劳动关系）的证明材料；</w:t>
      </w:r>
    </w:p>
    <w:p w:rsidR="00F15AB8" w:rsidRPr="00F15AB8" w:rsidRDefault="00F15AB8" w:rsidP="00387F7A">
      <w:pPr>
        <w:widowControl w:val="0"/>
        <w:adjustRightInd w:val="0"/>
        <w:snapToGrid w:val="0"/>
        <w:spacing w:before="220" w:after="0" w:line="360" w:lineRule="auto"/>
        <w:ind w:firstLineChars="200" w:firstLine="664"/>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6"/>
          <w:sz w:val="32"/>
          <w:szCs w:val="32"/>
          <w:lang w:eastAsia="zh-CN"/>
        </w:rPr>
        <w:t>③医疗诊断证明或者职业病诊断证明书（或者职业病诊断鉴定</w:t>
      </w:r>
      <w:r w:rsidRPr="00F15AB8">
        <w:rPr>
          <w:rFonts w:ascii="仿宋_GB2312" w:eastAsia="仿宋_GB2312" w:hAnsi="FangSong_GB2312" w:cs="FangSong_GB2312" w:hint="eastAsia"/>
          <w:color w:val="000000"/>
          <w:spacing w:val="-52"/>
          <w:sz w:val="32"/>
          <w:szCs w:val="32"/>
          <w:lang w:eastAsia="zh-CN"/>
        </w:rPr>
        <w:t>书）；</w:t>
      </w:r>
    </w:p>
    <w:p w:rsidR="00387F7A" w:rsidRDefault="00F15AB8" w:rsidP="00387F7A">
      <w:pPr>
        <w:widowControl w:val="0"/>
        <w:adjustRightInd w:val="0"/>
        <w:snapToGrid w:val="0"/>
        <w:spacing w:before="220" w:after="0" w:line="360" w:lineRule="auto"/>
        <w:ind w:firstLineChars="200" w:firstLine="600"/>
        <w:jc w:val="left"/>
        <w:rPr>
          <w:rFonts w:ascii="仿宋_GB2312" w:eastAsia="仿宋_GB2312" w:hAnsi="FangSong_GB2312" w:cs="FangSong_GB2312"/>
          <w:color w:val="000000"/>
          <w:spacing w:val="-9"/>
          <w:sz w:val="32"/>
          <w:szCs w:val="32"/>
          <w:lang w:eastAsia="zh-CN"/>
        </w:rPr>
      </w:pPr>
      <w:r w:rsidRPr="00F15AB8">
        <w:rPr>
          <w:rFonts w:ascii="仿宋_GB2312" w:eastAsia="仿宋_GB2312" w:hAnsi="FangSong_GB2312" w:cs="FangSong_GB2312" w:hint="eastAsia"/>
          <w:color w:val="000000"/>
          <w:spacing w:val="-10"/>
          <w:sz w:val="32"/>
          <w:szCs w:val="32"/>
          <w:lang w:eastAsia="zh-CN"/>
        </w:rPr>
        <w:t>④有下列情形之一的，还应当分别提交相应证据。（职工死亡的，</w:t>
      </w:r>
      <w:r w:rsidRPr="00F15AB8">
        <w:rPr>
          <w:rFonts w:ascii="仿宋_GB2312" w:eastAsia="仿宋_GB2312" w:hAnsi="FangSong_GB2312" w:cs="FangSong_GB2312" w:hint="eastAsia"/>
          <w:color w:val="000000"/>
          <w:spacing w:val="-5"/>
          <w:sz w:val="32"/>
          <w:szCs w:val="32"/>
          <w:lang w:eastAsia="zh-CN"/>
        </w:rPr>
        <w:t>提交死亡证明；在工作时间和工作场所内，因履行工作职责受到暴力等意外伤害的，提交公安部门的证明或者其他相关证明；因工外出期间，由于工作原因受到伤害或者发生事故下落不明的，提交公安部门的证明或者相关部门的证明；上下班途中，受到非本人主要责任的交通事故或者城市轨道交通、客运轮渡、火车事故伤害的，提交公安机关交通管理部门或者其他相关部门的证明；在抢险救灾等维护国家利益、公共利益活动中受到伤害的，提交民政部门或者其他相关部门的证明；属于因战、因公负伤致残的转业、复员军人，旧伤复发的，提</w:t>
      </w:r>
      <w:r w:rsidRPr="00F15AB8">
        <w:rPr>
          <w:rFonts w:ascii="仿宋_GB2312" w:eastAsia="仿宋_GB2312" w:hAnsi="FangSong_GB2312" w:cs="FangSong_GB2312" w:hint="eastAsia"/>
          <w:color w:val="000000"/>
          <w:spacing w:val="-9"/>
          <w:sz w:val="32"/>
          <w:szCs w:val="32"/>
          <w:lang w:eastAsia="zh-CN"/>
        </w:rPr>
        <w:t>交《革命伤残军人证》以及劳动能力鉴定机构对旧伤复发的确认。）</w:t>
      </w:r>
    </w:p>
    <w:p w:rsidR="00F15AB8" w:rsidRPr="00F15AB8" w:rsidRDefault="00F15AB8" w:rsidP="00387F7A">
      <w:pPr>
        <w:widowControl w:val="0"/>
        <w:adjustRightInd w:val="0"/>
        <w:snapToGrid w:val="0"/>
        <w:spacing w:before="220" w:after="0" w:line="360" w:lineRule="auto"/>
        <w:ind w:firstLineChars="200" w:firstLine="620"/>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5"/>
          <w:sz w:val="32"/>
          <w:szCs w:val="32"/>
          <w:lang w:eastAsia="zh-CN"/>
        </w:rPr>
        <w:t>工伤认定申请表应当包括事故发生的时间、地点、原因以及职工</w:t>
      </w:r>
      <w:r w:rsidRPr="00F15AB8">
        <w:rPr>
          <w:rFonts w:ascii="仿宋_GB2312" w:eastAsia="仿宋_GB2312" w:hAnsi="FangSong_GB2312" w:cs="FangSong_GB2312" w:hint="eastAsia"/>
          <w:color w:val="000000"/>
          <w:spacing w:val="-4"/>
          <w:sz w:val="32"/>
          <w:szCs w:val="32"/>
          <w:lang w:eastAsia="zh-CN"/>
        </w:rPr>
        <w:t>伤害程度等基本情况。</w:t>
      </w:r>
    </w:p>
    <w:p w:rsidR="00F15AB8" w:rsidRPr="00F15AB8" w:rsidRDefault="00387F7A" w:rsidP="00387F7A">
      <w:pPr>
        <w:widowControl w:val="0"/>
        <w:adjustRightInd w:val="0"/>
        <w:snapToGrid w:val="0"/>
        <w:spacing w:before="220" w:after="0" w:line="360" w:lineRule="auto"/>
        <w:ind w:firstLineChars="200" w:firstLine="624"/>
        <w:jc w:val="left"/>
        <w:rPr>
          <w:rFonts w:ascii="仿宋_GB2312" w:eastAsia="仿宋_GB2312"/>
          <w:color w:val="000000"/>
          <w:sz w:val="32"/>
          <w:szCs w:val="32"/>
          <w:lang w:eastAsia="zh-CN"/>
        </w:rPr>
      </w:pPr>
      <w:r>
        <w:rPr>
          <w:rFonts w:ascii="仿宋_GB2312" w:eastAsia="仿宋_GB2312" w:hAnsi="FangSong_GB2312" w:cs="FangSong_GB2312" w:hint="eastAsia"/>
          <w:color w:val="000000"/>
          <w:spacing w:val="-4"/>
          <w:sz w:val="32"/>
          <w:szCs w:val="32"/>
          <w:lang w:eastAsia="zh-CN"/>
        </w:rPr>
        <w:t>(3)</w:t>
      </w:r>
      <w:r w:rsidR="00F15AB8" w:rsidRPr="00F15AB8">
        <w:rPr>
          <w:rFonts w:ascii="仿宋_GB2312" w:eastAsia="仿宋_GB2312" w:hAnsi="FangSong_GB2312" w:cs="FangSong_GB2312" w:hint="eastAsia"/>
          <w:color w:val="000000"/>
          <w:spacing w:val="-4"/>
          <w:sz w:val="32"/>
          <w:szCs w:val="32"/>
          <w:lang w:eastAsia="zh-CN"/>
        </w:rPr>
        <w:t>办理流程</w:t>
      </w:r>
    </w:p>
    <w:p w:rsidR="00387F7A" w:rsidRDefault="00F15AB8" w:rsidP="00387F7A">
      <w:pPr>
        <w:widowControl w:val="0"/>
        <w:adjustRightInd w:val="0"/>
        <w:snapToGrid w:val="0"/>
        <w:spacing w:before="220" w:after="0" w:line="360" w:lineRule="auto"/>
        <w:ind w:firstLineChars="200" w:firstLine="624"/>
        <w:jc w:val="left"/>
        <w:rPr>
          <w:rFonts w:ascii="仿宋_GB2312" w:eastAsia="仿宋_GB2312" w:hAnsi="FangSong_GB2312" w:cs="FangSong_GB2312"/>
          <w:color w:val="000000"/>
          <w:spacing w:val="-13"/>
          <w:sz w:val="32"/>
          <w:szCs w:val="32"/>
          <w:lang w:eastAsia="zh-CN"/>
        </w:rPr>
      </w:pPr>
      <w:r w:rsidRPr="00F15AB8">
        <w:rPr>
          <w:rFonts w:ascii="仿宋_GB2312" w:eastAsia="仿宋_GB2312" w:hAnsi="FangSong_GB2312" w:cs="FangSong_GB2312" w:hint="eastAsia"/>
          <w:color w:val="000000"/>
          <w:spacing w:val="-4"/>
          <w:sz w:val="32"/>
          <w:szCs w:val="32"/>
          <w:lang w:eastAsia="zh-CN"/>
        </w:rPr>
        <w:t>社会保险行政部门收到工伤认定申请后，应当在</w:t>
      </w:r>
      <w:r w:rsidRPr="00F15AB8">
        <w:rPr>
          <w:rFonts w:ascii="仿宋_GB2312" w:eastAsia="仿宋_GB2312" w:hint="eastAsia"/>
          <w:color w:val="000000"/>
          <w:spacing w:val="-18"/>
          <w:sz w:val="32"/>
          <w:szCs w:val="32"/>
          <w:lang w:eastAsia="zh-CN"/>
        </w:rPr>
        <w:t xml:space="preserve"> </w:t>
      </w:r>
      <w:r w:rsidRPr="00F15AB8">
        <w:rPr>
          <w:rFonts w:ascii="仿宋_GB2312" w:eastAsia="仿宋_GB2312" w:hint="eastAsia"/>
          <w:color w:val="000000"/>
          <w:spacing w:val="-4"/>
          <w:sz w:val="32"/>
          <w:szCs w:val="32"/>
          <w:lang w:eastAsia="zh-CN"/>
        </w:rPr>
        <w:t>15</w:t>
      </w:r>
      <w:r w:rsidRPr="00F15AB8">
        <w:rPr>
          <w:rFonts w:ascii="仿宋_GB2312" w:eastAsia="仿宋_GB2312" w:hint="eastAsia"/>
          <w:color w:val="000000"/>
          <w:spacing w:val="-16"/>
          <w:sz w:val="32"/>
          <w:szCs w:val="32"/>
          <w:lang w:eastAsia="zh-CN"/>
        </w:rPr>
        <w:t xml:space="preserve"> </w:t>
      </w:r>
      <w:r w:rsidRPr="00F15AB8">
        <w:rPr>
          <w:rFonts w:ascii="仿宋_GB2312" w:eastAsia="仿宋_GB2312" w:hAnsi="FangSong_GB2312" w:cs="FangSong_GB2312" w:hint="eastAsia"/>
          <w:color w:val="000000"/>
          <w:spacing w:val="-4"/>
          <w:sz w:val="32"/>
          <w:szCs w:val="32"/>
          <w:lang w:eastAsia="zh-CN"/>
        </w:rPr>
        <w:t>日内</w:t>
      </w:r>
      <w:r w:rsidRPr="00F15AB8">
        <w:rPr>
          <w:rFonts w:ascii="仿宋_GB2312" w:eastAsia="仿宋_GB2312" w:hAnsi="FangSong_GB2312" w:cs="FangSong_GB2312" w:hint="eastAsia"/>
          <w:color w:val="000000"/>
          <w:spacing w:val="-4"/>
          <w:sz w:val="32"/>
          <w:szCs w:val="32"/>
          <w:lang w:eastAsia="zh-CN"/>
        </w:rPr>
        <w:lastRenderedPageBreak/>
        <w:t>对申请</w:t>
      </w:r>
      <w:r w:rsidRPr="00F15AB8">
        <w:rPr>
          <w:rFonts w:ascii="仿宋_GB2312" w:eastAsia="仿宋_GB2312" w:hAnsi="FangSong_GB2312" w:cs="FangSong_GB2312" w:hint="eastAsia"/>
          <w:color w:val="000000"/>
          <w:spacing w:val="-10"/>
          <w:sz w:val="32"/>
          <w:szCs w:val="32"/>
          <w:lang w:eastAsia="zh-CN"/>
        </w:rPr>
        <w:t>人提交的材料进行审核，材料完整的，</w:t>
      </w:r>
      <w:proofErr w:type="gramStart"/>
      <w:r w:rsidRPr="00F15AB8">
        <w:rPr>
          <w:rFonts w:ascii="仿宋_GB2312" w:eastAsia="仿宋_GB2312" w:hAnsi="FangSong_GB2312" w:cs="FangSong_GB2312" w:hint="eastAsia"/>
          <w:color w:val="000000"/>
          <w:spacing w:val="-10"/>
          <w:sz w:val="32"/>
          <w:szCs w:val="32"/>
          <w:lang w:eastAsia="zh-CN"/>
        </w:rPr>
        <w:t>作出</w:t>
      </w:r>
      <w:proofErr w:type="gramEnd"/>
      <w:r w:rsidRPr="00F15AB8">
        <w:rPr>
          <w:rFonts w:ascii="仿宋_GB2312" w:eastAsia="仿宋_GB2312" w:hAnsi="FangSong_GB2312" w:cs="FangSong_GB2312" w:hint="eastAsia"/>
          <w:color w:val="000000"/>
          <w:spacing w:val="-10"/>
          <w:sz w:val="32"/>
          <w:szCs w:val="32"/>
          <w:lang w:eastAsia="zh-CN"/>
        </w:rPr>
        <w:t>受理或者不予受理的决定；</w:t>
      </w:r>
      <w:r w:rsidRPr="00F15AB8">
        <w:rPr>
          <w:rFonts w:ascii="仿宋_GB2312" w:eastAsia="仿宋_GB2312" w:hAnsi="FangSong_GB2312" w:cs="FangSong_GB2312" w:hint="eastAsia"/>
          <w:color w:val="000000"/>
          <w:spacing w:val="-5"/>
          <w:sz w:val="32"/>
          <w:szCs w:val="32"/>
          <w:lang w:eastAsia="zh-CN"/>
        </w:rPr>
        <w:t>材料不完整的，应当以书面形式一次性告知申请人需要补正的全部材</w:t>
      </w:r>
      <w:r w:rsidRPr="00F15AB8">
        <w:rPr>
          <w:rFonts w:ascii="仿宋_GB2312" w:eastAsia="仿宋_GB2312" w:hAnsi="FangSong_GB2312" w:cs="FangSong_GB2312" w:hint="eastAsia"/>
          <w:color w:val="000000"/>
          <w:spacing w:val="-8"/>
          <w:sz w:val="32"/>
          <w:szCs w:val="32"/>
          <w:lang w:eastAsia="zh-CN"/>
        </w:rPr>
        <w:t>料。社会保险行政部门收到申请人提交的全部补正材料后，应当在</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int="eastAsia"/>
          <w:color w:val="000000"/>
          <w:spacing w:val="-1"/>
          <w:sz w:val="32"/>
          <w:szCs w:val="32"/>
          <w:lang w:eastAsia="zh-CN"/>
        </w:rPr>
        <w:t>15</w:t>
      </w:r>
      <w:r w:rsidRPr="00F15AB8">
        <w:rPr>
          <w:rFonts w:ascii="仿宋_GB2312" w:eastAsia="仿宋_GB2312" w:hAnsi="FangSong_GB2312" w:cs="FangSong_GB2312" w:hint="eastAsia"/>
          <w:color w:val="000000"/>
          <w:spacing w:val="-4"/>
          <w:sz w:val="32"/>
          <w:szCs w:val="32"/>
          <w:lang w:eastAsia="zh-CN"/>
        </w:rPr>
        <w:t>日内</w:t>
      </w:r>
      <w:proofErr w:type="gramStart"/>
      <w:r w:rsidRPr="00F15AB8">
        <w:rPr>
          <w:rFonts w:ascii="仿宋_GB2312" w:eastAsia="仿宋_GB2312" w:hAnsi="FangSong_GB2312" w:cs="FangSong_GB2312" w:hint="eastAsia"/>
          <w:color w:val="000000"/>
          <w:spacing w:val="-4"/>
          <w:sz w:val="32"/>
          <w:szCs w:val="32"/>
          <w:lang w:eastAsia="zh-CN"/>
        </w:rPr>
        <w:t>作出</w:t>
      </w:r>
      <w:proofErr w:type="gramEnd"/>
      <w:r w:rsidRPr="00F15AB8">
        <w:rPr>
          <w:rFonts w:ascii="仿宋_GB2312" w:eastAsia="仿宋_GB2312" w:hAnsi="FangSong_GB2312" w:cs="FangSong_GB2312" w:hint="eastAsia"/>
          <w:color w:val="000000"/>
          <w:spacing w:val="-4"/>
          <w:sz w:val="32"/>
          <w:szCs w:val="32"/>
          <w:lang w:eastAsia="zh-CN"/>
        </w:rPr>
        <w:t>受理或者不予受理的决定。社会保险行政部门决定受理的，</w:t>
      </w:r>
      <w:r w:rsidRPr="00F15AB8">
        <w:rPr>
          <w:rFonts w:ascii="仿宋_GB2312" w:eastAsia="仿宋_GB2312" w:hAnsi="FangSong_GB2312" w:cs="FangSong_GB2312" w:hint="eastAsia"/>
          <w:color w:val="000000"/>
          <w:spacing w:val="-5"/>
          <w:sz w:val="32"/>
          <w:szCs w:val="32"/>
          <w:lang w:eastAsia="zh-CN"/>
        </w:rPr>
        <w:t>应当出具《工伤认定申请受理决定书》；决定不予受理的，应当出具</w:t>
      </w:r>
      <w:r w:rsidRPr="00F15AB8">
        <w:rPr>
          <w:rFonts w:ascii="仿宋_GB2312" w:eastAsia="仿宋_GB2312" w:hAnsi="FangSong_GB2312" w:cs="FangSong_GB2312" w:hint="eastAsia"/>
          <w:color w:val="000000"/>
          <w:spacing w:val="-13"/>
          <w:sz w:val="32"/>
          <w:szCs w:val="32"/>
          <w:lang w:eastAsia="zh-CN"/>
        </w:rPr>
        <w:t>《工伤认定申请不予受理决定书》。</w:t>
      </w:r>
    </w:p>
    <w:p w:rsidR="00F15AB8" w:rsidRPr="00F15AB8" w:rsidRDefault="00F15AB8" w:rsidP="00387F7A">
      <w:pPr>
        <w:widowControl w:val="0"/>
        <w:adjustRightInd w:val="0"/>
        <w:snapToGrid w:val="0"/>
        <w:spacing w:before="220" w:after="0" w:line="360" w:lineRule="auto"/>
        <w:ind w:firstLineChars="200" w:firstLine="624"/>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4"/>
          <w:sz w:val="32"/>
          <w:szCs w:val="32"/>
          <w:lang w:eastAsia="zh-CN"/>
        </w:rPr>
        <w:t>社会保险行政部门应当自受理工伤认定申请之日起</w:t>
      </w:r>
      <w:r w:rsidRPr="00F15AB8">
        <w:rPr>
          <w:rFonts w:ascii="仿宋_GB2312" w:eastAsia="仿宋_GB2312" w:hint="eastAsia"/>
          <w:color w:val="000000"/>
          <w:spacing w:val="-18"/>
          <w:sz w:val="32"/>
          <w:szCs w:val="32"/>
          <w:lang w:eastAsia="zh-CN"/>
        </w:rPr>
        <w:t xml:space="preserve"> </w:t>
      </w:r>
      <w:r w:rsidRPr="00F15AB8">
        <w:rPr>
          <w:rFonts w:ascii="仿宋_GB2312" w:eastAsia="仿宋_GB2312" w:hint="eastAsia"/>
          <w:color w:val="000000"/>
          <w:spacing w:val="-3"/>
          <w:sz w:val="32"/>
          <w:szCs w:val="32"/>
          <w:lang w:eastAsia="zh-CN"/>
        </w:rPr>
        <w:t>60</w:t>
      </w:r>
      <w:r w:rsidRPr="00F15AB8">
        <w:rPr>
          <w:rFonts w:ascii="仿宋_GB2312" w:eastAsia="仿宋_GB2312" w:hint="eastAsia"/>
          <w:color w:val="000000"/>
          <w:spacing w:val="-18"/>
          <w:sz w:val="32"/>
          <w:szCs w:val="32"/>
          <w:lang w:eastAsia="zh-CN"/>
        </w:rPr>
        <w:t xml:space="preserve"> </w:t>
      </w:r>
      <w:r w:rsidRPr="00F15AB8">
        <w:rPr>
          <w:rFonts w:ascii="仿宋_GB2312" w:eastAsia="仿宋_GB2312" w:hAnsi="FangSong_GB2312" w:cs="FangSong_GB2312" w:hint="eastAsia"/>
          <w:color w:val="000000"/>
          <w:spacing w:val="-4"/>
          <w:sz w:val="32"/>
          <w:szCs w:val="32"/>
          <w:lang w:eastAsia="zh-CN"/>
        </w:rPr>
        <w:t>日内</w:t>
      </w:r>
      <w:proofErr w:type="gramStart"/>
      <w:r w:rsidRPr="00F15AB8">
        <w:rPr>
          <w:rFonts w:ascii="仿宋_GB2312" w:eastAsia="仿宋_GB2312" w:hAnsi="FangSong_GB2312" w:cs="FangSong_GB2312" w:hint="eastAsia"/>
          <w:color w:val="000000"/>
          <w:spacing w:val="-4"/>
          <w:sz w:val="32"/>
          <w:szCs w:val="32"/>
          <w:lang w:eastAsia="zh-CN"/>
        </w:rPr>
        <w:t>作出</w:t>
      </w:r>
      <w:proofErr w:type="gramEnd"/>
      <w:r w:rsidRPr="00F15AB8">
        <w:rPr>
          <w:rFonts w:ascii="仿宋_GB2312" w:eastAsia="仿宋_GB2312" w:hAnsi="FangSong_GB2312" w:cs="FangSong_GB2312" w:hint="eastAsia"/>
          <w:color w:val="000000"/>
          <w:spacing w:val="-5"/>
          <w:sz w:val="32"/>
          <w:szCs w:val="32"/>
          <w:lang w:eastAsia="zh-CN"/>
        </w:rPr>
        <w:t>工伤认定的决定，并书面通知申请工伤认定的职工或者其近亲属和该职工所在单位。社会保险行政部门对受理的事实清楚、权利义务明确</w:t>
      </w:r>
      <w:r w:rsidRPr="00F15AB8">
        <w:rPr>
          <w:rFonts w:ascii="仿宋_GB2312" w:eastAsia="仿宋_GB2312" w:hAnsi="FangSong_GB2312" w:cs="FangSong_GB2312" w:hint="eastAsia"/>
          <w:color w:val="000000"/>
          <w:spacing w:val="-4"/>
          <w:sz w:val="32"/>
          <w:szCs w:val="32"/>
          <w:lang w:eastAsia="zh-CN"/>
        </w:rPr>
        <w:t>的工伤认定申请，应当在</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int="eastAsia"/>
          <w:color w:val="000000"/>
          <w:spacing w:val="-2"/>
          <w:sz w:val="32"/>
          <w:szCs w:val="32"/>
          <w:lang w:eastAsia="zh-CN"/>
        </w:rPr>
        <w:t>15</w:t>
      </w:r>
      <w:r w:rsidRPr="00F15AB8">
        <w:rPr>
          <w:rFonts w:ascii="仿宋_GB2312" w:eastAsia="仿宋_GB2312" w:hint="eastAsia"/>
          <w:color w:val="000000"/>
          <w:spacing w:val="-78"/>
          <w:sz w:val="32"/>
          <w:szCs w:val="32"/>
          <w:lang w:eastAsia="zh-CN"/>
        </w:rPr>
        <w:t xml:space="preserve"> </w:t>
      </w:r>
      <w:r w:rsidRPr="00F15AB8">
        <w:rPr>
          <w:rFonts w:ascii="仿宋_GB2312" w:eastAsia="仿宋_GB2312" w:hAnsi="FangSong_GB2312" w:cs="FangSong_GB2312" w:hint="eastAsia"/>
          <w:color w:val="000000"/>
          <w:spacing w:val="-4"/>
          <w:sz w:val="32"/>
          <w:szCs w:val="32"/>
          <w:lang w:eastAsia="zh-CN"/>
        </w:rPr>
        <w:t>日内</w:t>
      </w:r>
      <w:proofErr w:type="gramStart"/>
      <w:r w:rsidRPr="00F15AB8">
        <w:rPr>
          <w:rFonts w:ascii="仿宋_GB2312" w:eastAsia="仿宋_GB2312" w:hAnsi="FangSong_GB2312" w:cs="FangSong_GB2312" w:hint="eastAsia"/>
          <w:color w:val="000000"/>
          <w:spacing w:val="-4"/>
          <w:sz w:val="32"/>
          <w:szCs w:val="32"/>
          <w:lang w:eastAsia="zh-CN"/>
        </w:rPr>
        <w:t>作出</w:t>
      </w:r>
      <w:proofErr w:type="gramEnd"/>
      <w:r w:rsidRPr="00F15AB8">
        <w:rPr>
          <w:rFonts w:ascii="仿宋_GB2312" w:eastAsia="仿宋_GB2312" w:hAnsi="FangSong_GB2312" w:cs="FangSong_GB2312" w:hint="eastAsia"/>
          <w:color w:val="000000"/>
          <w:spacing w:val="-4"/>
          <w:sz w:val="32"/>
          <w:szCs w:val="32"/>
          <w:lang w:eastAsia="zh-CN"/>
        </w:rPr>
        <w:t>工伤认定的决定。</w:t>
      </w:r>
    </w:p>
    <w:p w:rsidR="00F15AB8" w:rsidRPr="00387F7A" w:rsidRDefault="00F15AB8" w:rsidP="00387F7A">
      <w:pPr>
        <w:widowControl w:val="0"/>
        <w:adjustRightInd w:val="0"/>
        <w:snapToGrid w:val="0"/>
        <w:spacing w:before="220" w:after="0" w:line="360" w:lineRule="auto"/>
        <w:ind w:firstLineChars="200" w:firstLine="634"/>
        <w:jc w:val="left"/>
        <w:rPr>
          <w:rFonts w:ascii="仿宋_GB2312" w:eastAsia="仿宋_GB2312"/>
          <w:b/>
          <w:color w:val="000000"/>
          <w:sz w:val="32"/>
          <w:szCs w:val="32"/>
          <w:lang w:eastAsia="zh-CN"/>
        </w:rPr>
      </w:pPr>
      <w:r w:rsidRPr="00387F7A">
        <w:rPr>
          <w:rFonts w:ascii="仿宋_GB2312" w:eastAsia="仿宋_GB2312" w:hAnsi="FangSong_GB2312" w:cs="FangSong_GB2312" w:hint="eastAsia"/>
          <w:b/>
          <w:color w:val="000000"/>
          <w:spacing w:val="-2"/>
          <w:sz w:val="32"/>
          <w:szCs w:val="32"/>
          <w:lang w:eastAsia="zh-CN"/>
        </w:rPr>
        <w:t>30、1-10</w:t>
      </w:r>
      <w:r w:rsidRPr="00387F7A">
        <w:rPr>
          <w:rFonts w:ascii="仿宋_GB2312" w:eastAsia="仿宋_GB2312" w:hint="eastAsia"/>
          <w:b/>
          <w:color w:val="000000"/>
          <w:spacing w:val="-77"/>
          <w:sz w:val="32"/>
          <w:szCs w:val="32"/>
          <w:lang w:eastAsia="zh-CN"/>
        </w:rPr>
        <w:t xml:space="preserve"> </w:t>
      </w:r>
      <w:r w:rsidRPr="00387F7A">
        <w:rPr>
          <w:rFonts w:ascii="仿宋_GB2312" w:eastAsia="仿宋_GB2312" w:hAnsi="FangSong_GB2312" w:cs="FangSong_GB2312" w:hint="eastAsia"/>
          <w:b/>
          <w:color w:val="000000"/>
          <w:spacing w:val="-2"/>
          <w:sz w:val="32"/>
          <w:szCs w:val="32"/>
          <w:lang w:eastAsia="zh-CN"/>
        </w:rPr>
        <w:t>级工伤职工可享受的伤残待遇有哪些?</w:t>
      </w:r>
    </w:p>
    <w:p w:rsidR="00387F7A" w:rsidRDefault="00F15AB8" w:rsidP="00F15AB8">
      <w:pPr>
        <w:widowControl w:val="0"/>
        <w:adjustRightInd w:val="0"/>
        <w:snapToGrid w:val="0"/>
        <w:spacing w:before="220" w:after="0" w:line="360" w:lineRule="auto"/>
        <w:jc w:val="left"/>
        <w:rPr>
          <w:rFonts w:ascii="仿宋_GB2312" w:eastAsia="仿宋_GB2312" w:hAnsi="FangSong_GB2312" w:cs="FangSong_GB2312"/>
          <w:color w:val="000000"/>
          <w:spacing w:val="-3"/>
          <w:sz w:val="32"/>
          <w:szCs w:val="32"/>
          <w:lang w:eastAsia="zh-CN"/>
        </w:rPr>
      </w:pPr>
      <w:r w:rsidRPr="00F15AB8">
        <w:rPr>
          <w:rFonts w:ascii="仿宋_GB2312" w:eastAsia="仿宋_GB2312" w:hAnsi="FangSong_GB2312" w:cs="FangSong_GB2312" w:hint="eastAsia"/>
          <w:color w:val="000000"/>
          <w:spacing w:val="-5"/>
          <w:sz w:val="32"/>
          <w:szCs w:val="32"/>
          <w:lang w:eastAsia="zh-CN"/>
        </w:rPr>
        <w:t>答：一次性伤残补助金：一至十级伤残等级支付的一次性伤残补</w:t>
      </w:r>
      <w:r w:rsidRPr="00F15AB8">
        <w:rPr>
          <w:rFonts w:ascii="仿宋_GB2312" w:eastAsia="仿宋_GB2312" w:hAnsi="FangSong_GB2312" w:cs="FangSong_GB2312" w:hint="eastAsia"/>
          <w:color w:val="000000"/>
          <w:spacing w:val="-3"/>
          <w:sz w:val="32"/>
          <w:szCs w:val="32"/>
          <w:lang w:eastAsia="zh-CN"/>
        </w:rPr>
        <w:t>助金标准为：27</w:t>
      </w:r>
      <w:r w:rsidRPr="00F15AB8">
        <w:rPr>
          <w:rFonts w:ascii="仿宋_GB2312" w:eastAsia="仿宋_GB2312" w:hint="eastAsia"/>
          <w:color w:val="000000"/>
          <w:spacing w:val="-60"/>
          <w:sz w:val="32"/>
          <w:szCs w:val="32"/>
          <w:lang w:eastAsia="zh-CN"/>
        </w:rPr>
        <w:t xml:space="preserve"> </w:t>
      </w:r>
      <w:proofErr w:type="gramStart"/>
      <w:r w:rsidRPr="00F15AB8">
        <w:rPr>
          <w:rFonts w:ascii="仿宋_GB2312" w:eastAsia="仿宋_GB2312" w:hAnsi="FangSong_GB2312" w:cs="FangSong_GB2312" w:hint="eastAsia"/>
          <w:color w:val="000000"/>
          <w:spacing w:val="-3"/>
          <w:sz w:val="32"/>
          <w:szCs w:val="32"/>
          <w:lang w:eastAsia="zh-CN"/>
        </w:rPr>
        <w:t>个</w:t>
      </w:r>
      <w:proofErr w:type="gramEnd"/>
      <w:r w:rsidRPr="00F15AB8">
        <w:rPr>
          <w:rFonts w:ascii="仿宋_GB2312" w:eastAsia="仿宋_GB2312" w:hAnsi="FangSong_GB2312" w:cs="FangSong_GB2312" w:hint="eastAsia"/>
          <w:color w:val="000000"/>
          <w:spacing w:val="-3"/>
          <w:sz w:val="32"/>
          <w:szCs w:val="32"/>
          <w:lang w:eastAsia="zh-CN"/>
        </w:rPr>
        <w:t>月，25</w:t>
      </w:r>
      <w:r w:rsidRPr="00F15AB8">
        <w:rPr>
          <w:rFonts w:ascii="仿宋_GB2312" w:eastAsia="仿宋_GB2312" w:hint="eastAsia"/>
          <w:color w:val="000000"/>
          <w:spacing w:val="-56"/>
          <w:sz w:val="32"/>
          <w:szCs w:val="32"/>
          <w:lang w:eastAsia="zh-CN"/>
        </w:rPr>
        <w:t xml:space="preserve"> </w:t>
      </w:r>
      <w:proofErr w:type="gramStart"/>
      <w:r w:rsidRPr="00F15AB8">
        <w:rPr>
          <w:rFonts w:ascii="仿宋_GB2312" w:eastAsia="仿宋_GB2312" w:hAnsi="FangSong_GB2312" w:cs="FangSong_GB2312" w:hint="eastAsia"/>
          <w:color w:val="000000"/>
          <w:spacing w:val="-4"/>
          <w:sz w:val="32"/>
          <w:szCs w:val="32"/>
          <w:lang w:eastAsia="zh-CN"/>
        </w:rPr>
        <w:t>个</w:t>
      </w:r>
      <w:proofErr w:type="gramEnd"/>
      <w:r w:rsidRPr="00F15AB8">
        <w:rPr>
          <w:rFonts w:ascii="仿宋_GB2312" w:eastAsia="仿宋_GB2312" w:hAnsi="FangSong_GB2312" w:cs="FangSong_GB2312" w:hint="eastAsia"/>
          <w:color w:val="000000"/>
          <w:spacing w:val="-4"/>
          <w:sz w:val="32"/>
          <w:szCs w:val="32"/>
          <w:lang w:eastAsia="zh-CN"/>
        </w:rPr>
        <w:t>月，23</w:t>
      </w:r>
      <w:r w:rsidRPr="00F15AB8">
        <w:rPr>
          <w:rFonts w:ascii="仿宋_GB2312" w:eastAsia="仿宋_GB2312" w:hint="eastAsia"/>
          <w:color w:val="000000"/>
          <w:spacing w:val="-56"/>
          <w:sz w:val="32"/>
          <w:szCs w:val="32"/>
          <w:lang w:eastAsia="zh-CN"/>
        </w:rPr>
        <w:t xml:space="preserve"> </w:t>
      </w:r>
      <w:proofErr w:type="gramStart"/>
      <w:r w:rsidRPr="00F15AB8">
        <w:rPr>
          <w:rFonts w:ascii="仿宋_GB2312" w:eastAsia="仿宋_GB2312" w:hAnsi="FangSong_GB2312" w:cs="FangSong_GB2312" w:hint="eastAsia"/>
          <w:color w:val="000000"/>
          <w:spacing w:val="-4"/>
          <w:sz w:val="32"/>
          <w:szCs w:val="32"/>
          <w:lang w:eastAsia="zh-CN"/>
        </w:rPr>
        <w:t>个</w:t>
      </w:r>
      <w:proofErr w:type="gramEnd"/>
      <w:r w:rsidRPr="00F15AB8">
        <w:rPr>
          <w:rFonts w:ascii="仿宋_GB2312" w:eastAsia="仿宋_GB2312" w:hAnsi="FangSong_GB2312" w:cs="FangSong_GB2312" w:hint="eastAsia"/>
          <w:color w:val="000000"/>
          <w:spacing w:val="-4"/>
          <w:sz w:val="32"/>
          <w:szCs w:val="32"/>
          <w:lang w:eastAsia="zh-CN"/>
        </w:rPr>
        <w:t>月，21</w:t>
      </w:r>
      <w:r w:rsidRPr="00F15AB8">
        <w:rPr>
          <w:rFonts w:ascii="仿宋_GB2312" w:eastAsia="仿宋_GB2312" w:hint="eastAsia"/>
          <w:color w:val="000000"/>
          <w:spacing w:val="-56"/>
          <w:sz w:val="32"/>
          <w:szCs w:val="32"/>
          <w:lang w:eastAsia="zh-CN"/>
        </w:rPr>
        <w:t xml:space="preserve"> </w:t>
      </w:r>
      <w:proofErr w:type="gramStart"/>
      <w:r w:rsidRPr="00F15AB8">
        <w:rPr>
          <w:rFonts w:ascii="仿宋_GB2312" w:eastAsia="仿宋_GB2312" w:hAnsi="FangSong_GB2312" w:cs="FangSong_GB2312" w:hint="eastAsia"/>
          <w:color w:val="000000"/>
          <w:spacing w:val="-3"/>
          <w:sz w:val="32"/>
          <w:szCs w:val="32"/>
          <w:lang w:eastAsia="zh-CN"/>
        </w:rPr>
        <w:t>个</w:t>
      </w:r>
      <w:proofErr w:type="gramEnd"/>
      <w:r w:rsidRPr="00F15AB8">
        <w:rPr>
          <w:rFonts w:ascii="仿宋_GB2312" w:eastAsia="仿宋_GB2312" w:hAnsi="FangSong_GB2312" w:cs="FangSong_GB2312" w:hint="eastAsia"/>
          <w:color w:val="000000"/>
          <w:spacing w:val="-3"/>
          <w:sz w:val="32"/>
          <w:szCs w:val="32"/>
          <w:lang w:eastAsia="zh-CN"/>
        </w:rPr>
        <w:t>月，18</w:t>
      </w:r>
      <w:r w:rsidRPr="00F15AB8">
        <w:rPr>
          <w:rFonts w:ascii="仿宋_GB2312" w:eastAsia="仿宋_GB2312" w:hint="eastAsia"/>
          <w:color w:val="000000"/>
          <w:spacing w:val="-60"/>
          <w:sz w:val="32"/>
          <w:szCs w:val="32"/>
          <w:lang w:eastAsia="zh-CN"/>
        </w:rPr>
        <w:t xml:space="preserve"> </w:t>
      </w:r>
      <w:proofErr w:type="gramStart"/>
      <w:r w:rsidRPr="00F15AB8">
        <w:rPr>
          <w:rFonts w:ascii="仿宋_GB2312" w:eastAsia="仿宋_GB2312" w:hAnsi="FangSong_GB2312" w:cs="FangSong_GB2312" w:hint="eastAsia"/>
          <w:color w:val="000000"/>
          <w:spacing w:val="-3"/>
          <w:sz w:val="32"/>
          <w:szCs w:val="32"/>
          <w:lang w:eastAsia="zh-CN"/>
        </w:rPr>
        <w:t>个</w:t>
      </w:r>
      <w:proofErr w:type="gramEnd"/>
      <w:r w:rsidRPr="00F15AB8">
        <w:rPr>
          <w:rFonts w:ascii="仿宋_GB2312" w:eastAsia="仿宋_GB2312" w:hAnsi="FangSong_GB2312" w:cs="FangSong_GB2312" w:hint="eastAsia"/>
          <w:color w:val="000000"/>
          <w:spacing w:val="-3"/>
          <w:sz w:val="32"/>
          <w:szCs w:val="32"/>
          <w:lang w:eastAsia="zh-CN"/>
        </w:rPr>
        <w:t>月，16</w:t>
      </w:r>
      <w:r w:rsidRPr="00F15AB8">
        <w:rPr>
          <w:rFonts w:ascii="仿宋_GB2312" w:eastAsia="仿宋_GB2312" w:hint="eastAsia"/>
          <w:color w:val="000000"/>
          <w:spacing w:val="-56"/>
          <w:sz w:val="32"/>
          <w:szCs w:val="32"/>
          <w:lang w:eastAsia="zh-CN"/>
        </w:rPr>
        <w:t xml:space="preserve"> </w:t>
      </w:r>
      <w:proofErr w:type="gramStart"/>
      <w:r w:rsidRPr="00F15AB8">
        <w:rPr>
          <w:rFonts w:ascii="仿宋_GB2312" w:eastAsia="仿宋_GB2312" w:hAnsi="FangSong_GB2312" w:cs="FangSong_GB2312" w:hint="eastAsia"/>
          <w:color w:val="000000"/>
          <w:sz w:val="32"/>
          <w:szCs w:val="32"/>
          <w:lang w:eastAsia="zh-CN"/>
        </w:rPr>
        <w:t>个</w:t>
      </w:r>
      <w:proofErr w:type="gramEnd"/>
      <w:r w:rsidRPr="00F15AB8">
        <w:rPr>
          <w:rFonts w:ascii="仿宋_GB2312" w:eastAsia="仿宋_GB2312" w:hAnsi="FangSong_GB2312" w:cs="FangSong_GB2312" w:hint="eastAsia"/>
          <w:color w:val="000000"/>
          <w:spacing w:val="-4"/>
          <w:sz w:val="32"/>
          <w:szCs w:val="32"/>
          <w:lang w:eastAsia="zh-CN"/>
        </w:rPr>
        <w:t>月，13</w:t>
      </w:r>
      <w:r w:rsidRPr="00F15AB8">
        <w:rPr>
          <w:rFonts w:ascii="仿宋_GB2312" w:eastAsia="仿宋_GB2312" w:hint="eastAsia"/>
          <w:color w:val="000000"/>
          <w:spacing w:val="-79"/>
          <w:sz w:val="32"/>
          <w:szCs w:val="32"/>
          <w:lang w:eastAsia="zh-CN"/>
        </w:rPr>
        <w:t xml:space="preserve"> </w:t>
      </w:r>
      <w:proofErr w:type="gramStart"/>
      <w:r w:rsidRPr="00F15AB8">
        <w:rPr>
          <w:rFonts w:ascii="仿宋_GB2312" w:eastAsia="仿宋_GB2312" w:hAnsi="FangSong_GB2312" w:cs="FangSong_GB2312" w:hint="eastAsia"/>
          <w:color w:val="000000"/>
          <w:spacing w:val="-4"/>
          <w:sz w:val="32"/>
          <w:szCs w:val="32"/>
          <w:lang w:eastAsia="zh-CN"/>
        </w:rPr>
        <w:t>个</w:t>
      </w:r>
      <w:proofErr w:type="gramEnd"/>
      <w:r w:rsidRPr="00F15AB8">
        <w:rPr>
          <w:rFonts w:ascii="仿宋_GB2312" w:eastAsia="仿宋_GB2312" w:hAnsi="FangSong_GB2312" w:cs="FangSong_GB2312" w:hint="eastAsia"/>
          <w:color w:val="000000"/>
          <w:spacing w:val="-4"/>
          <w:sz w:val="32"/>
          <w:szCs w:val="32"/>
          <w:lang w:eastAsia="zh-CN"/>
        </w:rPr>
        <w:t>月，11</w:t>
      </w:r>
      <w:r w:rsidRPr="00F15AB8">
        <w:rPr>
          <w:rFonts w:ascii="仿宋_GB2312" w:eastAsia="仿宋_GB2312" w:hint="eastAsia"/>
          <w:color w:val="000000"/>
          <w:spacing w:val="-78"/>
          <w:sz w:val="32"/>
          <w:szCs w:val="32"/>
          <w:lang w:eastAsia="zh-CN"/>
        </w:rPr>
        <w:t xml:space="preserve"> </w:t>
      </w:r>
      <w:proofErr w:type="gramStart"/>
      <w:r w:rsidRPr="00F15AB8">
        <w:rPr>
          <w:rFonts w:ascii="仿宋_GB2312" w:eastAsia="仿宋_GB2312" w:hAnsi="FangSong_GB2312" w:cs="FangSong_GB2312" w:hint="eastAsia"/>
          <w:color w:val="000000"/>
          <w:spacing w:val="-5"/>
          <w:sz w:val="32"/>
          <w:szCs w:val="32"/>
          <w:lang w:eastAsia="zh-CN"/>
        </w:rPr>
        <w:t>个</w:t>
      </w:r>
      <w:proofErr w:type="gramEnd"/>
      <w:r w:rsidRPr="00F15AB8">
        <w:rPr>
          <w:rFonts w:ascii="仿宋_GB2312" w:eastAsia="仿宋_GB2312" w:hAnsi="FangSong_GB2312" w:cs="FangSong_GB2312" w:hint="eastAsia"/>
          <w:color w:val="000000"/>
          <w:spacing w:val="-5"/>
          <w:sz w:val="32"/>
          <w:szCs w:val="32"/>
          <w:lang w:eastAsia="zh-CN"/>
        </w:rPr>
        <w:t>月，9</w:t>
      </w:r>
      <w:r w:rsidRPr="00F15AB8">
        <w:rPr>
          <w:rFonts w:ascii="仿宋_GB2312" w:eastAsia="仿宋_GB2312" w:hint="eastAsia"/>
          <w:color w:val="000000"/>
          <w:spacing w:val="-78"/>
          <w:sz w:val="32"/>
          <w:szCs w:val="32"/>
          <w:lang w:eastAsia="zh-CN"/>
        </w:rPr>
        <w:t xml:space="preserve"> </w:t>
      </w:r>
      <w:proofErr w:type="gramStart"/>
      <w:r w:rsidRPr="00F15AB8">
        <w:rPr>
          <w:rFonts w:ascii="仿宋_GB2312" w:eastAsia="仿宋_GB2312" w:hAnsi="FangSong_GB2312" w:cs="FangSong_GB2312" w:hint="eastAsia"/>
          <w:color w:val="000000"/>
          <w:spacing w:val="-5"/>
          <w:sz w:val="32"/>
          <w:szCs w:val="32"/>
          <w:lang w:eastAsia="zh-CN"/>
        </w:rPr>
        <w:t>个</w:t>
      </w:r>
      <w:proofErr w:type="gramEnd"/>
      <w:r w:rsidRPr="00F15AB8">
        <w:rPr>
          <w:rFonts w:ascii="仿宋_GB2312" w:eastAsia="仿宋_GB2312" w:hAnsi="FangSong_GB2312" w:cs="FangSong_GB2312" w:hint="eastAsia"/>
          <w:color w:val="000000"/>
          <w:spacing w:val="-5"/>
          <w:sz w:val="32"/>
          <w:szCs w:val="32"/>
          <w:lang w:eastAsia="zh-CN"/>
        </w:rPr>
        <w:t>月，7</w:t>
      </w:r>
      <w:r w:rsidRPr="00F15AB8">
        <w:rPr>
          <w:rFonts w:ascii="仿宋_GB2312" w:eastAsia="仿宋_GB2312" w:hint="eastAsia"/>
          <w:color w:val="000000"/>
          <w:spacing w:val="-78"/>
          <w:sz w:val="32"/>
          <w:szCs w:val="32"/>
          <w:lang w:eastAsia="zh-CN"/>
        </w:rPr>
        <w:t xml:space="preserve"> </w:t>
      </w:r>
      <w:proofErr w:type="gramStart"/>
      <w:r w:rsidRPr="00F15AB8">
        <w:rPr>
          <w:rFonts w:ascii="仿宋_GB2312" w:eastAsia="仿宋_GB2312" w:hAnsi="FangSong_GB2312" w:cs="FangSong_GB2312" w:hint="eastAsia"/>
          <w:color w:val="000000"/>
          <w:spacing w:val="-4"/>
          <w:sz w:val="32"/>
          <w:szCs w:val="32"/>
          <w:lang w:eastAsia="zh-CN"/>
        </w:rPr>
        <w:t>个</w:t>
      </w:r>
      <w:proofErr w:type="gramEnd"/>
      <w:r w:rsidRPr="00F15AB8">
        <w:rPr>
          <w:rFonts w:ascii="仿宋_GB2312" w:eastAsia="仿宋_GB2312" w:hAnsi="FangSong_GB2312" w:cs="FangSong_GB2312" w:hint="eastAsia"/>
          <w:color w:val="000000"/>
          <w:spacing w:val="-4"/>
          <w:sz w:val="32"/>
          <w:szCs w:val="32"/>
          <w:lang w:eastAsia="zh-CN"/>
        </w:rPr>
        <w:t>月的本人工资。本人工资是指工伤职工因工作遭受事故伤害或者患职业病前</w:t>
      </w:r>
      <w:r w:rsidRPr="00F15AB8">
        <w:rPr>
          <w:rFonts w:ascii="仿宋_GB2312" w:eastAsia="仿宋_GB2312" w:hint="eastAsia"/>
          <w:color w:val="000000"/>
          <w:spacing w:val="-95"/>
          <w:sz w:val="32"/>
          <w:szCs w:val="32"/>
          <w:lang w:eastAsia="zh-CN"/>
        </w:rPr>
        <w:t xml:space="preserve"> </w:t>
      </w:r>
      <w:r w:rsidRPr="00F15AB8">
        <w:rPr>
          <w:rFonts w:ascii="仿宋_GB2312" w:eastAsia="仿宋_GB2312" w:hint="eastAsia"/>
          <w:color w:val="000000"/>
          <w:spacing w:val="-2"/>
          <w:sz w:val="32"/>
          <w:szCs w:val="32"/>
          <w:lang w:eastAsia="zh-CN"/>
        </w:rPr>
        <w:t>12</w:t>
      </w:r>
      <w:r w:rsidRPr="00F15AB8">
        <w:rPr>
          <w:rFonts w:ascii="仿宋_GB2312" w:eastAsia="仿宋_GB2312" w:hint="eastAsia"/>
          <w:color w:val="000000"/>
          <w:spacing w:val="-94"/>
          <w:sz w:val="32"/>
          <w:szCs w:val="32"/>
          <w:lang w:eastAsia="zh-CN"/>
        </w:rPr>
        <w:t xml:space="preserve"> </w:t>
      </w:r>
      <w:proofErr w:type="gramStart"/>
      <w:r w:rsidRPr="00F15AB8">
        <w:rPr>
          <w:rFonts w:ascii="仿宋_GB2312" w:eastAsia="仿宋_GB2312" w:hAnsi="FangSong_GB2312" w:cs="FangSong_GB2312" w:hint="eastAsia"/>
          <w:color w:val="000000"/>
          <w:spacing w:val="-4"/>
          <w:sz w:val="32"/>
          <w:szCs w:val="32"/>
          <w:lang w:eastAsia="zh-CN"/>
        </w:rPr>
        <w:t>个</w:t>
      </w:r>
      <w:proofErr w:type="gramEnd"/>
      <w:r w:rsidRPr="00F15AB8">
        <w:rPr>
          <w:rFonts w:ascii="仿宋_GB2312" w:eastAsia="仿宋_GB2312" w:hAnsi="FangSong_GB2312" w:cs="FangSong_GB2312" w:hint="eastAsia"/>
          <w:color w:val="000000"/>
          <w:spacing w:val="-4"/>
          <w:sz w:val="32"/>
          <w:szCs w:val="32"/>
          <w:lang w:eastAsia="zh-CN"/>
        </w:rPr>
        <w:t>月平均月缴费工资，本人工资高于统筹地区职工平均工资</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Ansi="FangSong_GB2312" w:cs="FangSong_GB2312" w:hint="eastAsia"/>
          <w:color w:val="000000"/>
          <w:spacing w:val="-10"/>
          <w:sz w:val="32"/>
          <w:szCs w:val="32"/>
          <w:lang w:eastAsia="zh-CN"/>
        </w:rPr>
        <w:t>300%的，按照统筹地区职工平均</w:t>
      </w:r>
      <w:r w:rsidRPr="00F15AB8">
        <w:rPr>
          <w:rFonts w:ascii="仿宋_GB2312" w:eastAsia="仿宋_GB2312" w:hAnsi="FangSong_GB2312" w:cs="FangSong_GB2312" w:hint="eastAsia"/>
          <w:color w:val="000000"/>
          <w:spacing w:val="-3"/>
          <w:sz w:val="32"/>
          <w:szCs w:val="32"/>
          <w:lang w:eastAsia="zh-CN"/>
        </w:rPr>
        <w:t>工资的</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Ansi="FangSong_GB2312" w:cs="FangSong_GB2312" w:hint="eastAsia"/>
          <w:color w:val="000000"/>
          <w:spacing w:val="-4"/>
          <w:sz w:val="32"/>
          <w:szCs w:val="32"/>
          <w:lang w:eastAsia="zh-CN"/>
        </w:rPr>
        <w:t>300%计算；本人工资低于统筹地区职工平均工资</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Ansi="FangSong_GB2312" w:cs="FangSong_GB2312" w:hint="eastAsia"/>
          <w:color w:val="000000"/>
          <w:spacing w:val="-5"/>
          <w:sz w:val="32"/>
          <w:szCs w:val="32"/>
          <w:lang w:eastAsia="zh-CN"/>
        </w:rPr>
        <w:t>60%的，按照</w:t>
      </w:r>
      <w:r w:rsidRPr="00F15AB8">
        <w:rPr>
          <w:rFonts w:ascii="仿宋_GB2312" w:eastAsia="仿宋_GB2312" w:hAnsi="FangSong_GB2312" w:cs="FangSong_GB2312" w:hint="eastAsia"/>
          <w:color w:val="000000"/>
          <w:spacing w:val="-4"/>
          <w:sz w:val="32"/>
          <w:szCs w:val="32"/>
          <w:lang w:eastAsia="zh-CN"/>
        </w:rPr>
        <w:t>统筹地区职工平均工资的</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Ansi="FangSong_GB2312" w:cs="FangSong_GB2312" w:hint="eastAsia"/>
          <w:color w:val="000000"/>
          <w:spacing w:val="-3"/>
          <w:sz w:val="32"/>
          <w:szCs w:val="32"/>
          <w:lang w:eastAsia="zh-CN"/>
        </w:rPr>
        <w:t>60%计算。</w:t>
      </w:r>
    </w:p>
    <w:p w:rsidR="00387F7A" w:rsidRDefault="00F15AB8" w:rsidP="00387F7A">
      <w:pPr>
        <w:widowControl w:val="0"/>
        <w:adjustRightInd w:val="0"/>
        <w:snapToGrid w:val="0"/>
        <w:spacing w:before="220" w:after="0" w:line="360" w:lineRule="auto"/>
        <w:ind w:firstLineChars="200" w:firstLine="620"/>
        <w:jc w:val="left"/>
        <w:rPr>
          <w:rFonts w:ascii="仿宋_GB2312" w:eastAsia="仿宋_GB2312" w:hAnsi="FangSong_GB2312" w:cs="FangSong_GB2312"/>
          <w:color w:val="000000"/>
          <w:spacing w:val="-2"/>
          <w:sz w:val="32"/>
          <w:szCs w:val="32"/>
          <w:lang w:eastAsia="zh-CN"/>
        </w:rPr>
      </w:pPr>
      <w:r w:rsidRPr="00F15AB8">
        <w:rPr>
          <w:rFonts w:ascii="仿宋_GB2312" w:eastAsia="仿宋_GB2312" w:hAnsi="FangSong_GB2312" w:cs="FangSong_GB2312" w:hint="eastAsia"/>
          <w:color w:val="000000"/>
          <w:spacing w:val="-5"/>
          <w:sz w:val="32"/>
          <w:szCs w:val="32"/>
          <w:lang w:eastAsia="zh-CN"/>
        </w:rPr>
        <w:lastRenderedPageBreak/>
        <w:t>一次性工伤医疗补助金：职工因工致残被鉴定为五级至十级伤残的，经职工本人提出，可以与用人单位解除或终止劳动合同，以其解除或终止劳动合同时统筹地区上年度职工月平均工资为基数，分别支</w:t>
      </w:r>
      <w:r w:rsidRPr="00F15AB8">
        <w:rPr>
          <w:rFonts w:ascii="仿宋_GB2312" w:eastAsia="仿宋_GB2312" w:hAnsi="FangSong_GB2312" w:cs="FangSong_GB2312" w:hint="eastAsia"/>
          <w:color w:val="000000"/>
          <w:spacing w:val="-2"/>
          <w:sz w:val="32"/>
          <w:szCs w:val="32"/>
          <w:lang w:eastAsia="zh-CN"/>
        </w:rPr>
        <w:t>付本人</w:t>
      </w:r>
      <w:r w:rsidRPr="00F15AB8">
        <w:rPr>
          <w:rFonts w:ascii="仿宋_GB2312" w:eastAsia="仿宋_GB2312" w:hint="eastAsia"/>
          <w:color w:val="000000"/>
          <w:spacing w:val="-73"/>
          <w:sz w:val="32"/>
          <w:szCs w:val="32"/>
          <w:lang w:eastAsia="zh-CN"/>
        </w:rPr>
        <w:t xml:space="preserve"> </w:t>
      </w:r>
      <w:r w:rsidRPr="00F15AB8">
        <w:rPr>
          <w:rFonts w:ascii="仿宋_GB2312" w:eastAsia="仿宋_GB2312" w:hint="eastAsia"/>
          <w:color w:val="000000"/>
          <w:spacing w:val="-1"/>
          <w:sz w:val="32"/>
          <w:szCs w:val="32"/>
          <w:lang w:eastAsia="zh-CN"/>
        </w:rPr>
        <w:t>22</w:t>
      </w:r>
      <w:r w:rsidRPr="00F15AB8">
        <w:rPr>
          <w:rFonts w:ascii="仿宋_GB2312" w:eastAsia="仿宋_GB2312" w:hint="eastAsia"/>
          <w:color w:val="000000"/>
          <w:spacing w:val="-72"/>
          <w:sz w:val="32"/>
          <w:szCs w:val="32"/>
          <w:lang w:eastAsia="zh-CN"/>
        </w:rPr>
        <w:t xml:space="preserve"> </w:t>
      </w:r>
      <w:proofErr w:type="gramStart"/>
      <w:r w:rsidRPr="00F15AB8">
        <w:rPr>
          <w:rFonts w:ascii="仿宋_GB2312" w:eastAsia="仿宋_GB2312" w:hAnsi="FangSong_GB2312" w:cs="FangSong_GB2312" w:hint="eastAsia"/>
          <w:color w:val="000000"/>
          <w:spacing w:val="-3"/>
          <w:sz w:val="32"/>
          <w:szCs w:val="32"/>
          <w:lang w:eastAsia="zh-CN"/>
        </w:rPr>
        <w:t>个</w:t>
      </w:r>
      <w:proofErr w:type="gramEnd"/>
      <w:r w:rsidRPr="00F15AB8">
        <w:rPr>
          <w:rFonts w:ascii="仿宋_GB2312" w:eastAsia="仿宋_GB2312" w:hAnsi="FangSong_GB2312" w:cs="FangSong_GB2312" w:hint="eastAsia"/>
          <w:color w:val="000000"/>
          <w:spacing w:val="-3"/>
          <w:sz w:val="32"/>
          <w:szCs w:val="32"/>
          <w:lang w:eastAsia="zh-CN"/>
        </w:rPr>
        <w:t>月，18</w:t>
      </w:r>
      <w:r w:rsidRPr="00F15AB8">
        <w:rPr>
          <w:rFonts w:ascii="仿宋_GB2312" w:eastAsia="仿宋_GB2312" w:hint="eastAsia"/>
          <w:color w:val="000000"/>
          <w:spacing w:val="-72"/>
          <w:sz w:val="32"/>
          <w:szCs w:val="32"/>
          <w:lang w:eastAsia="zh-CN"/>
        </w:rPr>
        <w:t xml:space="preserve"> </w:t>
      </w:r>
      <w:proofErr w:type="gramStart"/>
      <w:r w:rsidRPr="00F15AB8">
        <w:rPr>
          <w:rFonts w:ascii="仿宋_GB2312" w:eastAsia="仿宋_GB2312" w:hAnsi="FangSong_GB2312" w:cs="FangSong_GB2312" w:hint="eastAsia"/>
          <w:color w:val="000000"/>
          <w:spacing w:val="-3"/>
          <w:sz w:val="32"/>
          <w:szCs w:val="32"/>
          <w:lang w:eastAsia="zh-CN"/>
        </w:rPr>
        <w:t>个</w:t>
      </w:r>
      <w:proofErr w:type="gramEnd"/>
      <w:r w:rsidRPr="00F15AB8">
        <w:rPr>
          <w:rFonts w:ascii="仿宋_GB2312" w:eastAsia="仿宋_GB2312" w:hAnsi="FangSong_GB2312" w:cs="FangSong_GB2312" w:hint="eastAsia"/>
          <w:color w:val="000000"/>
          <w:spacing w:val="-3"/>
          <w:sz w:val="32"/>
          <w:szCs w:val="32"/>
          <w:lang w:eastAsia="zh-CN"/>
        </w:rPr>
        <w:t>月，13</w:t>
      </w:r>
      <w:r w:rsidRPr="00F15AB8">
        <w:rPr>
          <w:rFonts w:ascii="仿宋_GB2312" w:eastAsia="仿宋_GB2312" w:hint="eastAsia"/>
          <w:color w:val="000000"/>
          <w:spacing w:val="-72"/>
          <w:sz w:val="32"/>
          <w:szCs w:val="32"/>
          <w:lang w:eastAsia="zh-CN"/>
        </w:rPr>
        <w:t xml:space="preserve"> </w:t>
      </w:r>
      <w:proofErr w:type="gramStart"/>
      <w:r w:rsidRPr="00F15AB8">
        <w:rPr>
          <w:rFonts w:ascii="仿宋_GB2312" w:eastAsia="仿宋_GB2312" w:hAnsi="FangSong_GB2312" w:cs="FangSong_GB2312" w:hint="eastAsia"/>
          <w:color w:val="000000"/>
          <w:spacing w:val="-3"/>
          <w:sz w:val="32"/>
          <w:szCs w:val="32"/>
          <w:lang w:eastAsia="zh-CN"/>
        </w:rPr>
        <w:t>个</w:t>
      </w:r>
      <w:proofErr w:type="gramEnd"/>
      <w:r w:rsidRPr="00F15AB8">
        <w:rPr>
          <w:rFonts w:ascii="仿宋_GB2312" w:eastAsia="仿宋_GB2312" w:hAnsi="FangSong_GB2312" w:cs="FangSong_GB2312" w:hint="eastAsia"/>
          <w:color w:val="000000"/>
          <w:spacing w:val="-3"/>
          <w:sz w:val="32"/>
          <w:szCs w:val="32"/>
          <w:lang w:eastAsia="zh-CN"/>
        </w:rPr>
        <w:t>月，10</w:t>
      </w:r>
      <w:r w:rsidRPr="00F15AB8">
        <w:rPr>
          <w:rFonts w:ascii="仿宋_GB2312" w:eastAsia="仿宋_GB2312" w:hint="eastAsia"/>
          <w:color w:val="000000"/>
          <w:spacing w:val="-73"/>
          <w:sz w:val="32"/>
          <w:szCs w:val="32"/>
          <w:lang w:eastAsia="zh-CN"/>
        </w:rPr>
        <w:t xml:space="preserve"> </w:t>
      </w:r>
      <w:proofErr w:type="gramStart"/>
      <w:r w:rsidRPr="00F15AB8">
        <w:rPr>
          <w:rFonts w:ascii="仿宋_GB2312" w:eastAsia="仿宋_GB2312" w:hAnsi="FangSong_GB2312" w:cs="FangSong_GB2312" w:hint="eastAsia"/>
          <w:color w:val="000000"/>
          <w:spacing w:val="-3"/>
          <w:sz w:val="32"/>
          <w:szCs w:val="32"/>
          <w:lang w:eastAsia="zh-CN"/>
        </w:rPr>
        <w:t>个</w:t>
      </w:r>
      <w:proofErr w:type="gramEnd"/>
      <w:r w:rsidRPr="00F15AB8">
        <w:rPr>
          <w:rFonts w:ascii="仿宋_GB2312" w:eastAsia="仿宋_GB2312" w:hAnsi="FangSong_GB2312" w:cs="FangSong_GB2312" w:hint="eastAsia"/>
          <w:color w:val="000000"/>
          <w:spacing w:val="-3"/>
          <w:sz w:val="32"/>
          <w:szCs w:val="32"/>
          <w:lang w:eastAsia="zh-CN"/>
        </w:rPr>
        <w:t>月，7</w:t>
      </w:r>
      <w:r w:rsidRPr="00F15AB8">
        <w:rPr>
          <w:rFonts w:ascii="仿宋_GB2312" w:eastAsia="仿宋_GB2312" w:hint="eastAsia"/>
          <w:color w:val="000000"/>
          <w:spacing w:val="-73"/>
          <w:sz w:val="32"/>
          <w:szCs w:val="32"/>
          <w:lang w:eastAsia="zh-CN"/>
        </w:rPr>
        <w:t xml:space="preserve"> </w:t>
      </w:r>
      <w:proofErr w:type="gramStart"/>
      <w:r w:rsidRPr="00F15AB8">
        <w:rPr>
          <w:rFonts w:ascii="仿宋_GB2312" w:eastAsia="仿宋_GB2312" w:hAnsi="FangSong_GB2312" w:cs="FangSong_GB2312" w:hint="eastAsia"/>
          <w:color w:val="000000"/>
          <w:spacing w:val="-3"/>
          <w:sz w:val="32"/>
          <w:szCs w:val="32"/>
          <w:lang w:eastAsia="zh-CN"/>
        </w:rPr>
        <w:t>个</w:t>
      </w:r>
      <w:proofErr w:type="gramEnd"/>
      <w:r w:rsidRPr="00F15AB8">
        <w:rPr>
          <w:rFonts w:ascii="仿宋_GB2312" w:eastAsia="仿宋_GB2312" w:hAnsi="FangSong_GB2312" w:cs="FangSong_GB2312" w:hint="eastAsia"/>
          <w:color w:val="000000"/>
          <w:spacing w:val="-3"/>
          <w:sz w:val="32"/>
          <w:szCs w:val="32"/>
          <w:lang w:eastAsia="zh-CN"/>
        </w:rPr>
        <w:t>月，4</w:t>
      </w:r>
      <w:r w:rsidRPr="00F15AB8">
        <w:rPr>
          <w:rFonts w:ascii="仿宋_GB2312" w:eastAsia="仿宋_GB2312" w:hint="eastAsia"/>
          <w:color w:val="000000"/>
          <w:spacing w:val="-73"/>
          <w:sz w:val="32"/>
          <w:szCs w:val="32"/>
          <w:lang w:eastAsia="zh-CN"/>
        </w:rPr>
        <w:t xml:space="preserve"> </w:t>
      </w:r>
      <w:proofErr w:type="gramStart"/>
      <w:r w:rsidRPr="00F15AB8">
        <w:rPr>
          <w:rFonts w:ascii="仿宋_GB2312" w:eastAsia="仿宋_GB2312" w:hAnsi="FangSong_GB2312" w:cs="FangSong_GB2312" w:hint="eastAsia"/>
          <w:color w:val="000000"/>
          <w:spacing w:val="-3"/>
          <w:sz w:val="32"/>
          <w:szCs w:val="32"/>
          <w:lang w:eastAsia="zh-CN"/>
        </w:rPr>
        <w:t>个</w:t>
      </w:r>
      <w:proofErr w:type="gramEnd"/>
      <w:r w:rsidRPr="00F15AB8">
        <w:rPr>
          <w:rFonts w:ascii="仿宋_GB2312" w:eastAsia="仿宋_GB2312" w:hAnsi="FangSong_GB2312" w:cs="FangSong_GB2312" w:hint="eastAsia"/>
          <w:color w:val="000000"/>
          <w:spacing w:val="-3"/>
          <w:sz w:val="32"/>
          <w:szCs w:val="32"/>
          <w:lang w:eastAsia="zh-CN"/>
        </w:rPr>
        <w:t>月的一次</w:t>
      </w:r>
      <w:r w:rsidRPr="00F15AB8">
        <w:rPr>
          <w:rFonts w:ascii="仿宋_GB2312" w:eastAsia="仿宋_GB2312" w:hAnsi="FangSong_GB2312" w:cs="FangSong_GB2312" w:hint="eastAsia"/>
          <w:color w:val="000000"/>
          <w:spacing w:val="-5"/>
          <w:sz w:val="32"/>
          <w:szCs w:val="32"/>
          <w:lang w:eastAsia="zh-CN"/>
        </w:rPr>
        <w:t>性工伤医疗补助金。职工被确诊为职业病的，一次性工伤医疗补助金</w:t>
      </w:r>
      <w:r w:rsidRPr="00F15AB8">
        <w:rPr>
          <w:rFonts w:ascii="仿宋_GB2312" w:eastAsia="仿宋_GB2312" w:hAnsi="FangSong_GB2312" w:cs="FangSong_GB2312" w:hint="eastAsia"/>
          <w:color w:val="000000"/>
          <w:spacing w:val="-4"/>
          <w:sz w:val="32"/>
          <w:szCs w:val="32"/>
          <w:lang w:eastAsia="zh-CN"/>
        </w:rPr>
        <w:t>在上述标准基础上加发</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Ansi="FangSong_GB2312" w:cs="FangSong_GB2312" w:hint="eastAsia"/>
          <w:color w:val="000000"/>
          <w:spacing w:val="-2"/>
          <w:sz w:val="32"/>
          <w:szCs w:val="32"/>
          <w:lang w:eastAsia="zh-CN"/>
        </w:rPr>
        <w:t>50%。</w:t>
      </w:r>
    </w:p>
    <w:p w:rsidR="00387F7A" w:rsidRDefault="00F15AB8" w:rsidP="00387F7A">
      <w:pPr>
        <w:widowControl w:val="0"/>
        <w:adjustRightInd w:val="0"/>
        <w:snapToGrid w:val="0"/>
        <w:spacing w:before="220" w:after="0" w:line="360" w:lineRule="auto"/>
        <w:ind w:firstLineChars="200" w:firstLine="620"/>
        <w:jc w:val="left"/>
        <w:rPr>
          <w:rFonts w:ascii="仿宋_GB2312" w:eastAsia="仿宋_GB2312" w:hAnsi="FangSong_GB2312" w:cs="FangSong_GB2312"/>
          <w:color w:val="000000"/>
          <w:spacing w:val="-4"/>
          <w:sz w:val="32"/>
          <w:szCs w:val="32"/>
          <w:lang w:eastAsia="zh-CN"/>
        </w:rPr>
      </w:pPr>
      <w:r w:rsidRPr="00F15AB8">
        <w:rPr>
          <w:rFonts w:ascii="仿宋_GB2312" w:eastAsia="仿宋_GB2312" w:hAnsi="FangSong_GB2312" w:cs="FangSong_GB2312" w:hint="eastAsia"/>
          <w:color w:val="000000"/>
          <w:spacing w:val="-5"/>
          <w:sz w:val="32"/>
          <w:szCs w:val="32"/>
          <w:lang w:eastAsia="zh-CN"/>
        </w:rPr>
        <w:t>一次性伤残就业补助金：职工被鉴定为五级、六级伤残的，经职工本人提出可以解除或终止劳动关系；七级至十级伤残的，劳动合同期满终止，或者职工本人提出解除劳动合同，可以与用人单位解除或终止劳动合同。以其解除或终止劳动合同时统筹地区上年度职工月平</w:t>
      </w:r>
      <w:r w:rsidRPr="00F15AB8">
        <w:rPr>
          <w:rFonts w:ascii="仿宋_GB2312" w:eastAsia="仿宋_GB2312" w:hAnsi="FangSong_GB2312" w:cs="FangSong_GB2312" w:hint="eastAsia"/>
          <w:color w:val="000000"/>
          <w:spacing w:val="-4"/>
          <w:sz w:val="32"/>
          <w:szCs w:val="32"/>
          <w:lang w:eastAsia="zh-CN"/>
        </w:rPr>
        <w:t>均工资为基数，由用人单位分别支付本人</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int="eastAsia"/>
          <w:color w:val="000000"/>
          <w:spacing w:val="-1"/>
          <w:sz w:val="32"/>
          <w:szCs w:val="32"/>
          <w:lang w:eastAsia="zh-CN"/>
        </w:rPr>
        <w:t>36</w:t>
      </w:r>
      <w:r w:rsidRPr="00F15AB8">
        <w:rPr>
          <w:rFonts w:ascii="仿宋_GB2312" w:eastAsia="仿宋_GB2312" w:hint="eastAsia"/>
          <w:color w:val="000000"/>
          <w:spacing w:val="-79"/>
          <w:sz w:val="32"/>
          <w:szCs w:val="32"/>
          <w:lang w:eastAsia="zh-CN"/>
        </w:rPr>
        <w:t xml:space="preserve"> </w:t>
      </w:r>
      <w:proofErr w:type="gramStart"/>
      <w:r w:rsidRPr="00F15AB8">
        <w:rPr>
          <w:rFonts w:ascii="仿宋_GB2312" w:eastAsia="仿宋_GB2312" w:hAnsi="FangSong_GB2312" w:cs="FangSong_GB2312" w:hint="eastAsia"/>
          <w:color w:val="000000"/>
          <w:spacing w:val="-3"/>
          <w:sz w:val="32"/>
          <w:szCs w:val="32"/>
          <w:lang w:eastAsia="zh-CN"/>
        </w:rPr>
        <w:t>个</w:t>
      </w:r>
      <w:proofErr w:type="gramEnd"/>
      <w:r w:rsidRPr="00F15AB8">
        <w:rPr>
          <w:rFonts w:ascii="仿宋_GB2312" w:eastAsia="仿宋_GB2312" w:hAnsi="FangSong_GB2312" w:cs="FangSong_GB2312" w:hint="eastAsia"/>
          <w:color w:val="000000"/>
          <w:spacing w:val="-3"/>
          <w:sz w:val="32"/>
          <w:szCs w:val="32"/>
          <w:lang w:eastAsia="zh-CN"/>
        </w:rPr>
        <w:t>月、30</w:t>
      </w:r>
      <w:r w:rsidRPr="00F15AB8">
        <w:rPr>
          <w:rFonts w:ascii="仿宋_GB2312" w:eastAsia="仿宋_GB2312" w:hint="eastAsia"/>
          <w:color w:val="000000"/>
          <w:spacing w:val="-78"/>
          <w:sz w:val="32"/>
          <w:szCs w:val="32"/>
          <w:lang w:eastAsia="zh-CN"/>
        </w:rPr>
        <w:t xml:space="preserve"> </w:t>
      </w:r>
      <w:proofErr w:type="gramStart"/>
      <w:r w:rsidRPr="00F15AB8">
        <w:rPr>
          <w:rFonts w:ascii="仿宋_GB2312" w:eastAsia="仿宋_GB2312" w:hAnsi="FangSong_GB2312" w:cs="FangSong_GB2312" w:hint="eastAsia"/>
          <w:color w:val="000000"/>
          <w:spacing w:val="-2"/>
          <w:sz w:val="32"/>
          <w:szCs w:val="32"/>
          <w:lang w:eastAsia="zh-CN"/>
        </w:rPr>
        <w:t>个</w:t>
      </w:r>
      <w:proofErr w:type="gramEnd"/>
      <w:r w:rsidRPr="00F15AB8">
        <w:rPr>
          <w:rFonts w:ascii="仿宋_GB2312" w:eastAsia="仿宋_GB2312" w:hAnsi="FangSong_GB2312" w:cs="FangSong_GB2312" w:hint="eastAsia"/>
          <w:color w:val="000000"/>
          <w:spacing w:val="-2"/>
          <w:sz w:val="32"/>
          <w:szCs w:val="32"/>
          <w:lang w:eastAsia="zh-CN"/>
        </w:rPr>
        <w:t>月</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int="eastAsia"/>
          <w:color w:val="000000"/>
          <w:spacing w:val="-2"/>
          <w:sz w:val="32"/>
          <w:szCs w:val="32"/>
          <w:lang w:eastAsia="zh-CN"/>
        </w:rPr>
        <w:t>20</w:t>
      </w:r>
      <w:r w:rsidRPr="00F15AB8">
        <w:rPr>
          <w:rFonts w:ascii="仿宋_GB2312" w:eastAsia="仿宋_GB2312" w:hint="eastAsia"/>
          <w:color w:val="000000"/>
          <w:spacing w:val="-78"/>
          <w:sz w:val="32"/>
          <w:szCs w:val="32"/>
          <w:lang w:eastAsia="zh-CN"/>
        </w:rPr>
        <w:t xml:space="preserve"> </w:t>
      </w:r>
      <w:proofErr w:type="gramStart"/>
      <w:r w:rsidRPr="00F15AB8">
        <w:rPr>
          <w:rFonts w:ascii="仿宋_GB2312" w:eastAsia="仿宋_GB2312" w:hAnsi="FangSong_GB2312" w:cs="FangSong_GB2312" w:hint="eastAsia"/>
          <w:color w:val="000000"/>
          <w:spacing w:val="-3"/>
          <w:sz w:val="32"/>
          <w:szCs w:val="32"/>
          <w:lang w:eastAsia="zh-CN"/>
        </w:rPr>
        <w:t>个</w:t>
      </w:r>
      <w:proofErr w:type="gramEnd"/>
      <w:r w:rsidRPr="00F15AB8">
        <w:rPr>
          <w:rFonts w:ascii="仿宋_GB2312" w:eastAsia="仿宋_GB2312" w:hAnsi="FangSong_GB2312" w:cs="FangSong_GB2312" w:hint="eastAsia"/>
          <w:color w:val="000000"/>
          <w:spacing w:val="-3"/>
          <w:sz w:val="32"/>
          <w:szCs w:val="32"/>
          <w:lang w:eastAsia="zh-CN"/>
        </w:rPr>
        <w:t>月，</w:t>
      </w:r>
      <w:r w:rsidRPr="00F15AB8">
        <w:rPr>
          <w:rFonts w:ascii="仿宋_GB2312" w:eastAsia="仿宋_GB2312" w:hint="eastAsia"/>
          <w:color w:val="000000"/>
          <w:spacing w:val="-1"/>
          <w:sz w:val="32"/>
          <w:szCs w:val="32"/>
          <w:lang w:eastAsia="zh-CN"/>
        </w:rPr>
        <w:t>16</w:t>
      </w:r>
      <w:r w:rsidRPr="00F15AB8">
        <w:rPr>
          <w:rFonts w:ascii="仿宋_GB2312" w:eastAsia="仿宋_GB2312" w:hint="eastAsia"/>
          <w:color w:val="000000"/>
          <w:spacing w:val="-78"/>
          <w:sz w:val="32"/>
          <w:szCs w:val="32"/>
          <w:lang w:eastAsia="zh-CN"/>
        </w:rPr>
        <w:t xml:space="preserve"> </w:t>
      </w:r>
      <w:proofErr w:type="gramStart"/>
      <w:r w:rsidRPr="00F15AB8">
        <w:rPr>
          <w:rFonts w:ascii="仿宋_GB2312" w:eastAsia="仿宋_GB2312" w:hAnsi="FangSong_GB2312" w:cs="FangSong_GB2312" w:hint="eastAsia"/>
          <w:color w:val="000000"/>
          <w:spacing w:val="-10"/>
          <w:sz w:val="32"/>
          <w:szCs w:val="32"/>
          <w:lang w:eastAsia="zh-CN"/>
        </w:rPr>
        <w:t>个</w:t>
      </w:r>
      <w:proofErr w:type="gramEnd"/>
      <w:r w:rsidRPr="00F15AB8">
        <w:rPr>
          <w:rFonts w:ascii="仿宋_GB2312" w:eastAsia="仿宋_GB2312" w:hAnsi="FangSong_GB2312" w:cs="FangSong_GB2312" w:hint="eastAsia"/>
          <w:color w:val="000000"/>
          <w:spacing w:val="-10"/>
          <w:sz w:val="32"/>
          <w:szCs w:val="32"/>
          <w:lang w:eastAsia="zh-CN"/>
        </w:rPr>
        <w:t>月，12</w:t>
      </w:r>
      <w:r w:rsidRPr="00F15AB8">
        <w:rPr>
          <w:rFonts w:ascii="仿宋_GB2312" w:eastAsia="仿宋_GB2312" w:hint="eastAsia"/>
          <w:color w:val="000000"/>
          <w:spacing w:val="-78"/>
          <w:sz w:val="32"/>
          <w:szCs w:val="32"/>
          <w:lang w:eastAsia="zh-CN"/>
        </w:rPr>
        <w:t xml:space="preserve"> </w:t>
      </w:r>
      <w:proofErr w:type="gramStart"/>
      <w:r w:rsidRPr="00F15AB8">
        <w:rPr>
          <w:rFonts w:ascii="仿宋_GB2312" w:eastAsia="仿宋_GB2312" w:hAnsi="FangSong_GB2312" w:cs="FangSong_GB2312" w:hint="eastAsia"/>
          <w:color w:val="000000"/>
          <w:spacing w:val="-12"/>
          <w:sz w:val="32"/>
          <w:szCs w:val="32"/>
          <w:lang w:eastAsia="zh-CN"/>
        </w:rPr>
        <w:t>个</w:t>
      </w:r>
      <w:proofErr w:type="gramEnd"/>
      <w:r w:rsidRPr="00F15AB8">
        <w:rPr>
          <w:rFonts w:ascii="仿宋_GB2312" w:eastAsia="仿宋_GB2312" w:hAnsi="FangSong_GB2312" w:cs="FangSong_GB2312" w:hint="eastAsia"/>
          <w:color w:val="000000"/>
          <w:spacing w:val="-12"/>
          <w:sz w:val="32"/>
          <w:szCs w:val="32"/>
          <w:lang w:eastAsia="zh-CN"/>
        </w:rPr>
        <w:t>月，8</w:t>
      </w:r>
      <w:r w:rsidRPr="00F15AB8">
        <w:rPr>
          <w:rFonts w:ascii="仿宋_GB2312" w:eastAsia="仿宋_GB2312" w:hint="eastAsia"/>
          <w:color w:val="000000"/>
          <w:spacing w:val="-78"/>
          <w:sz w:val="32"/>
          <w:szCs w:val="32"/>
          <w:lang w:eastAsia="zh-CN"/>
        </w:rPr>
        <w:t xml:space="preserve"> </w:t>
      </w:r>
      <w:proofErr w:type="gramStart"/>
      <w:r w:rsidRPr="00F15AB8">
        <w:rPr>
          <w:rFonts w:ascii="仿宋_GB2312" w:eastAsia="仿宋_GB2312" w:hAnsi="FangSong_GB2312" w:cs="FangSong_GB2312" w:hint="eastAsia"/>
          <w:color w:val="000000"/>
          <w:spacing w:val="-6"/>
          <w:sz w:val="32"/>
          <w:szCs w:val="32"/>
          <w:lang w:eastAsia="zh-CN"/>
        </w:rPr>
        <w:t>个</w:t>
      </w:r>
      <w:proofErr w:type="gramEnd"/>
      <w:r w:rsidRPr="00F15AB8">
        <w:rPr>
          <w:rFonts w:ascii="仿宋_GB2312" w:eastAsia="仿宋_GB2312" w:hAnsi="FangSong_GB2312" w:cs="FangSong_GB2312" w:hint="eastAsia"/>
          <w:color w:val="000000"/>
          <w:spacing w:val="-6"/>
          <w:sz w:val="32"/>
          <w:szCs w:val="32"/>
          <w:lang w:eastAsia="zh-CN"/>
        </w:rPr>
        <w:t>月的一次性伤残就业补助金。距法定退休年龄</w:t>
      </w:r>
      <w:r w:rsidRPr="00F15AB8">
        <w:rPr>
          <w:rFonts w:ascii="仿宋_GB2312" w:eastAsia="仿宋_GB2312" w:hAnsi="FangSong_GB2312" w:cs="FangSong_GB2312" w:hint="eastAsia"/>
          <w:color w:val="000000"/>
          <w:spacing w:val="-2"/>
          <w:sz w:val="32"/>
          <w:szCs w:val="32"/>
          <w:lang w:eastAsia="zh-CN"/>
        </w:rPr>
        <w:t>不足</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int="eastAsia"/>
          <w:color w:val="000000"/>
          <w:sz w:val="32"/>
          <w:szCs w:val="32"/>
          <w:lang w:eastAsia="zh-CN"/>
        </w:rPr>
        <w:t>5</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Ansi="FangSong_GB2312" w:cs="FangSong_GB2312" w:hint="eastAsia"/>
          <w:color w:val="000000"/>
          <w:spacing w:val="-4"/>
          <w:sz w:val="32"/>
          <w:szCs w:val="32"/>
          <w:lang w:eastAsia="zh-CN"/>
        </w:rPr>
        <w:t>年的，按规定递减。</w:t>
      </w:r>
    </w:p>
    <w:p w:rsidR="00F15AB8" w:rsidRPr="00F15AB8" w:rsidRDefault="00F15AB8" w:rsidP="00387F7A">
      <w:pPr>
        <w:widowControl w:val="0"/>
        <w:adjustRightInd w:val="0"/>
        <w:snapToGrid w:val="0"/>
        <w:spacing w:before="220" w:after="0" w:line="360" w:lineRule="auto"/>
        <w:ind w:firstLineChars="200" w:firstLine="620"/>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5"/>
          <w:sz w:val="32"/>
          <w:szCs w:val="32"/>
          <w:lang w:eastAsia="zh-CN"/>
        </w:rPr>
        <w:t>伤残津贴：职工因工致残被鉴定为一级至四级伤残的，保留劳动关系，退出工作岗位，从工伤保险基金按月支付伤残津贴，一级至四</w:t>
      </w:r>
      <w:r w:rsidRPr="00F15AB8">
        <w:rPr>
          <w:rFonts w:ascii="仿宋_GB2312" w:eastAsia="仿宋_GB2312" w:hAnsi="FangSong_GB2312" w:cs="FangSong_GB2312" w:hint="eastAsia"/>
          <w:color w:val="000000"/>
          <w:spacing w:val="-3"/>
          <w:sz w:val="32"/>
          <w:szCs w:val="32"/>
          <w:lang w:eastAsia="zh-CN"/>
        </w:rPr>
        <w:t>级标准为</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Ansi="FangSong_GB2312" w:cs="FangSong_GB2312" w:hint="eastAsia"/>
          <w:color w:val="000000"/>
          <w:spacing w:val="-7"/>
          <w:sz w:val="32"/>
          <w:szCs w:val="32"/>
          <w:lang w:eastAsia="zh-CN"/>
        </w:rPr>
        <w:t>90%，85%，80%，75%的本人工资。伤残津贴实际金额低于当</w:t>
      </w:r>
      <w:r w:rsidRPr="00F15AB8">
        <w:rPr>
          <w:rFonts w:ascii="仿宋_GB2312" w:eastAsia="仿宋_GB2312" w:hAnsi="FangSong_GB2312" w:cs="FangSong_GB2312" w:hint="eastAsia"/>
          <w:color w:val="000000"/>
          <w:spacing w:val="-5"/>
          <w:sz w:val="32"/>
          <w:szCs w:val="32"/>
          <w:lang w:eastAsia="zh-CN"/>
        </w:rPr>
        <w:t>地最低工资标准的，由工伤保险基金补足差额，工伤职工达到退休年龄并办理退休手续后，停发伤残津贴，按照国家有关规定享受基本养老保险待遇。基本养老保险待遇低于伤残津贴的，由工伤保险基金补</w:t>
      </w:r>
      <w:r w:rsidRPr="00F15AB8">
        <w:rPr>
          <w:rFonts w:ascii="仿宋_GB2312" w:eastAsia="仿宋_GB2312" w:hAnsi="FangSong_GB2312" w:cs="FangSong_GB2312" w:hint="eastAsia"/>
          <w:color w:val="000000"/>
          <w:spacing w:val="-4"/>
          <w:sz w:val="32"/>
          <w:szCs w:val="32"/>
          <w:lang w:eastAsia="zh-CN"/>
        </w:rPr>
        <w:t>足差额。</w:t>
      </w:r>
    </w:p>
    <w:p w:rsidR="00F15AB8" w:rsidRPr="00F15AB8" w:rsidRDefault="00F15AB8" w:rsidP="00387F7A">
      <w:pPr>
        <w:widowControl w:val="0"/>
        <w:adjustRightInd w:val="0"/>
        <w:snapToGrid w:val="0"/>
        <w:spacing w:before="220" w:after="0" w:line="360" w:lineRule="auto"/>
        <w:ind w:firstLineChars="200" w:firstLine="620"/>
        <w:jc w:val="left"/>
        <w:rPr>
          <w:rFonts w:ascii="仿宋_GB2312" w:eastAsia="仿宋_GB2312"/>
          <w:color w:val="000000"/>
          <w:sz w:val="32"/>
          <w:szCs w:val="32"/>
          <w:lang w:eastAsia="zh-CN"/>
        </w:rPr>
      </w:pPr>
      <w:r w:rsidRPr="00F15AB8">
        <w:rPr>
          <w:rFonts w:ascii="仿宋_GB2312" w:eastAsia="仿宋_GB2312" w:hAnsi="FangSong_GB2312" w:cs="FangSong_GB2312" w:hint="eastAsia"/>
          <w:color w:val="000000"/>
          <w:spacing w:val="-5"/>
          <w:sz w:val="32"/>
          <w:szCs w:val="32"/>
          <w:lang w:eastAsia="zh-CN"/>
        </w:rPr>
        <w:t>职工因工致残被鉴定为五级、六级伤残的，保留与用人单</w:t>
      </w:r>
      <w:r w:rsidRPr="00F15AB8">
        <w:rPr>
          <w:rFonts w:ascii="仿宋_GB2312" w:eastAsia="仿宋_GB2312" w:hAnsi="FangSong_GB2312" w:cs="FangSong_GB2312" w:hint="eastAsia"/>
          <w:color w:val="000000"/>
          <w:spacing w:val="-5"/>
          <w:sz w:val="32"/>
          <w:szCs w:val="32"/>
          <w:lang w:eastAsia="zh-CN"/>
        </w:rPr>
        <w:lastRenderedPageBreak/>
        <w:t>位的劳动关系，由用人单位安排适当工作。难以安排工作的，由用人单位按</w:t>
      </w:r>
      <w:r w:rsidRPr="00F15AB8">
        <w:rPr>
          <w:rFonts w:ascii="仿宋_GB2312" w:eastAsia="仿宋_GB2312" w:hAnsi="FangSong_GB2312" w:cs="FangSong_GB2312" w:hint="eastAsia"/>
          <w:color w:val="000000"/>
          <w:spacing w:val="-4"/>
          <w:sz w:val="32"/>
          <w:szCs w:val="32"/>
          <w:lang w:eastAsia="zh-CN"/>
        </w:rPr>
        <w:t>月发给伤残津贴，标准为：五级伤残为本人工资的</w:t>
      </w:r>
      <w:r w:rsidRPr="00F15AB8">
        <w:rPr>
          <w:rFonts w:ascii="仿宋_GB2312" w:eastAsia="仿宋_GB2312" w:hint="eastAsia"/>
          <w:color w:val="000000"/>
          <w:spacing w:val="-33"/>
          <w:sz w:val="32"/>
          <w:szCs w:val="32"/>
          <w:lang w:eastAsia="zh-CN"/>
        </w:rPr>
        <w:t xml:space="preserve"> </w:t>
      </w:r>
      <w:r w:rsidRPr="00F15AB8">
        <w:rPr>
          <w:rFonts w:ascii="仿宋_GB2312" w:eastAsia="仿宋_GB2312" w:hAnsi="FangSong_GB2312" w:cs="FangSong_GB2312" w:hint="eastAsia"/>
          <w:color w:val="000000"/>
          <w:spacing w:val="-4"/>
          <w:sz w:val="32"/>
          <w:szCs w:val="32"/>
          <w:lang w:eastAsia="zh-CN"/>
        </w:rPr>
        <w:t>70%，六级伤残为本人工资的</w:t>
      </w:r>
      <w:r w:rsidRPr="00F15AB8">
        <w:rPr>
          <w:rFonts w:ascii="仿宋_GB2312" w:eastAsia="仿宋_GB2312" w:hint="eastAsia"/>
          <w:color w:val="000000"/>
          <w:spacing w:val="-33"/>
          <w:sz w:val="32"/>
          <w:szCs w:val="32"/>
          <w:lang w:eastAsia="zh-CN"/>
        </w:rPr>
        <w:t xml:space="preserve"> </w:t>
      </w:r>
      <w:r w:rsidRPr="00F15AB8">
        <w:rPr>
          <w:rFonts w:ascii="仿宋_GB2312" w:eastAsia="仿宋_GB2312" w:hAnsi="FangSong_GB2312" w:cs="FangSong_GB2312" w:hint="eastAsia"/>
          <w:color w:val="000000"/>
          <w:spacing w:val="-4"/>
          <w:sz w:val="32"/>
          <w:szCs w:val="32"/>
          <w:lang w:eastAsia="zh-CN"/>
        </w:rPr>
        <w:t>60%，并由用人单位按照规定为其缴纳应缴纳的各项社会</w:t>
      </w:r>
      <w:r w:rsidRPr="00F15AB8">
        <w:rPr>
          <w:rFonts w:ascii="仿宋_GB2312" w:eastAsia="仿宋_GB2312" w:hAnsi="FangSong_GB2312" w:cs="FangSong_GB2312" w:hint="eastAsia"/>
          <w:color w:val="000000"/>
          <w:spacing w:val="-5"/>
          <w:sz w:val="32"/>
          <w:szCs w:val="32"/>
          <w:lang w:eastAsia="zh-CN"/>
        </w:rPr>
        <w:t>保险费。伤残津贴实际金额低于当地最低工资标准的，由用人单位补</w:t>
      </w:r>
      <w:r w:rsidRPr="00F15AB8">
        <w:rPr>
          <w:rFonts w:ascii="仿宋_GB2312" w:eastAsia="仿宋_GB2312" w:hAnsi="FangSong_GB2312" w:cs="FangSong_GB2312" w:hint="eastAsia"/>
          <w:color w:val="000000"/>
          <w:spacing w:val="-4"/>
          <w:sz w:val="32"/>
          <w:szCs w:val="32"/>
          <w:lang w:eastAsia="zh-CN"/>
        </w:rPr>
        <w:t>足差额。</w:t>
      </w:r>
    </w:p>
    <w:p w:rsidR="00F15AB8" w:rsidRDefault="00F15AB8" w:rsidP="00387F7A">
      <w:pPr>
        <w:widowControl w:val="0"/>
        <w:adjustRightInd w:val="0"/>
        <w:snapToGrid w:val="0"/>
        <w:spacing w:before="220" w:after="0" w:line="360" w:lineRule="auto"/>
        <w:ind w:firstLineChars="200" w:firstLine="620"/>
        <w:jc w:val="left"/>
        <w:rPr>
          <w:rFonts w:ascii="仿宋_GB2312" w:eastAsia="仿宋_GB2312" w:hAnsi="FangSong_GB2312" w:cs="FangSong_GB2312" w:hint="eastAsia"/>
          <w:color w:val="000000"/>
          <w:spacing w:val="-2"/>
          <w:sz w:val="32"/>
          <w:szCs w:val="32"/>
          <w:lang w:eastAsia="zh-CN"/>
        </w:rPr>
      </w:pPr>
      <w:r w:rsidRPr="00F15AB8">
        <w:rPr>
          <w:rFonts w:ascii="仿宋_GB2312" w:eastAsia="仿宋_GB2312" w:hAnsi="FangSong_GB2312" w:cs="FangSong_GB2312" w:hint="eastAsia"/>
          <w:color w:val="000000"/>
          <w:spacing w:val="-5"/>
          <w:sz w:val="32"/>
          <w:szCs w:val="32"/>
          <w:lang w:eastAsia="zh-CN"/>
        </w:rPr>
        <w:t>生活护理费：工伤职工已经评定伤残等级并经劳动能力鉴定委员会确认需要生活护理的，从工伤保险基金按月支付生活护理费。生活护理</w:t>
      </w:r>
      <w:proofErr w:type="gramStart"/>
      <w:r w:rsidRPr="00F15AB8">
        <w:rPr>
          <w:rFonts w:ascii="仿宋_GB2312" w:eastAsia="仿宋_GB2312" w:hAnsi="FangSong_GB2312" w:cs="FangSong_GB2312" w:hint="eastAsia"/>
          <w:color w:val="000000"/>
          <w:spacing w:val="-5"/>
          <w:sz w:val="32"/>
          <w:szCs w:val="32"/>
          <w:lang w:eastAsia="zh-CN"/>
        </w:rPr>
        <w:t>费按照</w:t>
      </w:r>
      <w:proofErr w:type="gramEnd"/>
      <w:r w:rsidRPr="00F15AB8">
        <w:rPr>
          <w:rFonts w:ascii="仿宋_GB2312" w:eastAsia="仿宋_GB2312" w:hAnsi="FangSong_GB2312" w:cs="FangSong_GB2312" w:hint="eastAsia"/>
          <w:color w:val="000000"/>
          <w:spacing w:val="-5"/>
          <w:sz w:val="32"/>
          <w:szCs w:val="32"/>
          <w:lang w:eastAsia="zh-CN"/>
        </w:rPr>
        <w:t>生活完全不能自理，生活大部分不能自理或者生活部分不</w:t>
      </w:r>
      <w:r w:rsidRPr="00F15AB8">
        <w:rPr>
          <w:rFonts w:ascii="仿宋_GB2312" w:eastAsia="仿宋_GB2312" w:hAnsi="FangSong_GB2312" w:cs="FangSong_GB2312" w:hint="eastAsia"/>
          <w:color w:val="000000"/>
          <w:spacing w:val="-3"/>
          <w:sz w:val="32"/>
          <w:szCs w:val="32"/>
          <w:lang w:eastAsia="zh-CN"/>
        </w:rPr>
        <w:t>能自理</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int="eastAsia"/>
          <w:color w:val="000000"/>
          <w:sz w:val="32"/>
          <w:szCs w:val="32"/>
          <w:lang w:eastAsia="zh-CN"/>
        </w:rPr>
        <w:t>3</w:t>
      </w:r>
      <w:r w:rsidRPr="00F15AB8">
        <w:rPr>
          <w:rFonts w:ascii="仿宋_GB2312" w:eastAsia="仿宋_GB2312" w:hint="eastAsia"/>
          <w:color w:val="000000"/>
          <w:spacing w:val="-79"/>
          <w:sz w:val="32"/>
          <w:szCs w:val="32"/>
          <w:lang w:eastAsia="zh-CN"/>
        </w:rPr>
        <w:t xml:space="preserve"> </w:t>
      </w:r>
      <w:proofErr w:type="gramStart"/>
      <w:r w:rsidRPr="00F15AB8">
        <w:rPr>
          <w:rFonts w:ascii="仿宋_GB2312" w:eastAsia="仿宋_GB2312" w:hAnsi="FangSong_GB2312" w:cs="FangSong_GB2312" w:hint="eastAsia"/>
          <w:color w:val="000000"/>
          <w:spacing w:val="-5"/>
          <w:sz w:val="32"/>
          <w:szCs w:val="32"/>
          <w:lang w:eastAsia="zh-CN"/>
        </w:rPr>
        <w:t>个</w:t>
      </w:r>
      <w:proofErr w:type="gramEnd"/>
      <w:r w:rsidRPr="00F15AB8">
        <w:rPr>
          <w:rFonts w:ascii="仿宋_GB2312" w:eastAsia="仿宋_GB2312" w:hAnsi="FangSong_GB2312" w:cs="FangSong_GB2312" w:hint="eastAsia"/>
          <w:color w:val="000000"/>
          <w:spacing w:val="-5"/>
          <w:sz w:val="32"/>
          <w:szCs w:val="32"/>
          <w:lang w:eastAsia="zh-CN"/>
        </w:rPr>
        <w:t>不同等级支付，其标准分别为统筹地区上年度职工平均工</w:t>
      </w:r>
      <w:r w:rsidRPr="00F15AB8">
        <w:rPr>
          <w:rFonts w:ascii="仿宋_GB2312" w:eastAsia="仿宋_GB2312" w:hAnsi="FangSong_GB2312" w:cs="FangSong_GB2312" w:hint="eastAsia"/>
          <w:color w:val="000000"/>
          <w:spacing w:val="-1"/>
          <w:sz w:val="32"/>
          <w:szCs w:val="32"/>
          <w:lang w:eastAsia="zh-CN"/>
        </w:rPr>
        <w:t>资的</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Ansi="FangSong_GB2312" w:cs="FangSong_GB2312" w:hint="eastAsia"/>
          <w:color w:val="000000"/>
          <w:spacing w:val="-3"/>
          <w:sz w:val="32"/>
          <w:szCs w:val="32"/>
          <w:lang w:eastAsia="zh-CN"/>
        </w:rPr>
        <w:t>50%，40%或者</w:t>
      </w:r>
      <w:r w:rsidRPr="00F15AB8">
        <w:rPr>
          <w:rFonts w:ascii="仿宋_GB2312" w:eastAsia="仿宋_GB2312" w:hint="eastAsia"/>
          <w:color w:val="000000"/>
          <w:spacing w:val="-79"/>
          <w:sz w:val="32"/>
          <w:szCs w:val="32"/>
          <w:lang w:eastAsia="zh-CN"/>
        </w:rPr>
        <w:t xml:space="preserve"> </w:t>
      </w:r>
      <w:r w:rsidRPr="00F15AB8">
        <w:rPr>
          <w:rFonts w:ascii="仿宋_GB2312" w:eastAsia="仿宋_GB2312" w:hAnsi="FangSong_GB2312" w:cs="FangSong_GB2312" w:hint="eastAsia"/>
          <w:color w:val="000000"/>
          <w:spacing w:val="-2"/>
          <w:sz w:val="32"/>
          <w:szCs w:val="32"/>
          <w:lang w:eastAsia="zh-CN"/>
        </w:rPr>
        <w:t>30%。</w:t>
      </w:r>
    </w:p>
    <w:p w:rsidR="00FB057C" w:rsidRPr="00D83870" w:rsidRDefault="00FB057C" w:rsidP="00FB057C">
      <w:pPr>
        <w:widowControl w:val="0"/>
        <w:adjustRightInd w:val="0"/>
        <w:snapToGrid w:val="0"/>
        <w:spacing w:before="0" w:after="0" w:line="360" w:lineRule="auto"/>
        <w:ind w:firstLineChars="200" w:firstLine="631"/>
        <w:jc w:val="left"/>
        <w:rPr>
          <w:rFonts w:ascii="仿宋_GB2312" w:eastAsia="仿宋_GB2312"/>
          <w:b/>
          <w:color w:val="000000"/>
          <w:sz w:val="32"/>
          <w:szCs w:val="32"/>
          <w:lang w:eastAsia="zh-CN"/>
        </w:rPr>
      </w:pPr>
      <w:r w:rsidRPr="00D83870">
        <w:rPr>
          <w:rFonts w:ascii="仿宋_GB2312" w:eastAsia="仿宋_GB2312" w:hAnsi="FangSong_GB2312" w:cs="FangSong_GB2312" w:hint="eastAsia"/>
          <w:b/>
          <w:color w:val="000000"/>
          <w:spacing w:val="-3"/>
          <w:sz w:val="32"/>
          <w:szCs w:val="32"/>
          <w:lang w:eastAsia="zh-CN"/>
        </w:rPr>
        <w:t>31、工亡职工可享受的待遇有哪些？</w:t>
      </w:r>
    </w:p>
    <w:p w:rsidR="00FB057C" w:rsidRDefault="00FB057C" w:rsidP="00FB057C">
      <w:pPr>
        <w:widowControl w:val="0"/>
        <w:adjustRightInd w:val="0"/>
        <w:snapToGrid w:val="0"/>
        <w:spacing w:before="0" w:after="0" w:line="360" w:lineRule="auto"/>
        <w:ind w:firstLineChars="200" w:firstLine="612"/>
        <w:jc w:val="left"/>
        <w:rPr>
          <w:rFonts w:ascii="仿宋_GB2312" w:eastAsia="仿宋_GB2312" w:hAnsi="FangSong_GB2312" w:cs="FangSong_GB2312"/>
          <w:color w:val="000000"/>
          <w:spacing w:val="-4"/>
          <w:sz w:val="32"/>
          <w:szCs w:val="32"/>
          <w:lang w:eastAsia="zh-CN"/>
        </w:rPr>
      </w:pPr>
      <w:r w:rsidRPr="0062320C">
        <w:rPr>
          <w:rFonts w:ascii="仿宋_GB2312" w:eastAsia="仿宋_GB2312" w:hAnsi="FangSong_GB2312" w:cs="FangSong_GB2312" w:hint="eastAsia"/>
          <w:color w:val="000000"/>
          <w:spacing w:val="-7"/>
          <w:sz w:val="32"/>
          <w:szCs w:val="32"/>
          <w:lang w:eastAsia="zh-CN"/>
        </w:rPr>
        <w:t>答：职工因工死亡，或在停工留薪期内因工伤导致死亡的，其近</w:t>
      </w:r>
      <w:r w:rsidRPr="0062320C">
        <w:rPr>
          <w:rFonts w:ascii="仿宋_GB2312" w:eastAsia="仿宋_GB2312" w:hAnsi="FangSong_GB2312" w:cs="FangSong_GB2312" w:hint="eastAsia"/>
          <w:color w:val="000000"/>
          <w:spacing w:val="-5"/>
          <w:sz w:val="32"/>
          <w:szCs w:val="32"/>
          <w:lang w:eastAsia="zh-CN"/>
        </w:rPr>
        <w:t>亲属从工伤保险基金领取丧葬补助金，供养亲属抚恤金和一次性工亡补助金。一级至四级伤残职工在停工留薪期满后死亡的，其近亲属可</w:t>
      </w:r>
      <w:r w:rsidRPr="0062320C">
        <w:rPr>
          <w:rFonts w:ascii="仿宋_GB2312" w:eastAsia="仿宋_GB2312" w:hAnsi="FangSong_GB2312" w:cs="FangSong_GB2312" w:hint="eastAsia"/>
          <w:color w:val="000000"/>
          <w:spacing w:val="-4"/>
          <w:sz w:val="32"/>
          <w:szCs w:val="32"/>
          <w:lang w:eastAsia="zh-CN"/>
        </w:rPr>
        <w:t>以享受丧葬补助金和供养亲属抚恤金。</w:t>
      </w:r>
    </w:p>
    <w:p w:rsidR="00FB057C" w:rsidRPr="0062320C" w:rsidRDefault="00FB057C" w:rsidP="00FB057C">
      <w:pPr>
        <w:widowControl w:val="0"/>
        <w:adjustRightInd w:val="0"/>
        <w:snapToGrid w:val="0"/>
        <w:spacing w:before="0" w:after="0" w:line="360" w:lineRule="auto"/>
        <w:ind w:firstLineChars="200" w:firstLine="656"/>
        <w:jc w:val="left"/>
        <w:rPr>
          <w:rFonts w:ascii="仿宋_GB2312" w:eastAsia="仿宋_GB2312"/>
          <w:color w:val="000000"/>
          <w:sz w:val="32"/>
          <w:szCs w:val="32"/>
          <w:lang w:eastAsia="zh-CN"/>
        </w:rPr>
      </w:pPr>
      <w:r w:rsidRPr="0062320C">
        <w:rPr>
          <w:rFonts w:ascii="仿宋_GB2312" w:eastAsia="仿宋_GB2312" w:hAnsi="FangSong_GB2312" w:cs="FangSong_GB2312" w:hint="eastAsia"/>
          <w:color w:val="000000"/>
          <w:spacing w:val="4"/>
          <w:sz w:val="32"/>
          <w:szCs w:val="32"/>
          <w:lang w:eastAsia="zh-CN"/>
        </w:rPr>
        <w:t>一次性工亡补助金：上一年度全国城镇居民人均可支配收入的</w:t>
      </w:r>
      <w:r w:rsidRPr="0062320C">
        <w:rPr>
          <w:rFonts w:ascii="仿宋_GB2312" w:eastAsia="仿宋_GB2312" w:hint="eastAsia"/>
          <w:color w:val="000000"/>
          <w:spacing w:val="-2"/>
          <w:sz w:val="32"/>
          <w:szCs w:val="32"/>
          <w:lang w:eastAsia="zh-CN"/>
        </w:rPr>
        <w:t>20</w:t>
      </w:r>
      <w:r w:rsidRPr="0062320C">
        <w:rPr>
          <w:rFonts w:ascii="仿宋_GB2312" w:eastAsia="仿宋_GB2312" w:hint="eastAsia"/>
          <w:color w:val="000000"/>
          <w:spacing w:val="-78"/>
          <w:sz w:val="32"/>
          <w:szCs w:val="32"/>
          <w:lang w:eastAsia="zh-CN"/>
        </w:rPr>
        <w:t xml:space="preserve"> </w:t>
      </w:r>
      <w:proofErr w:type="gramStart"/>
      <w:r w:rsidRPr="0062320C">
        <w:rPr>
          <w:rFonts w:ascii="仿宋_GB2312" w:eastAsia="仿宋_GB2312" w:hAnsi="FangSong_GB2312" w:cs="FangSong_GB2312" w:hint="eastAsia"/>
          <w:color w:val="000000"/>
          <w:spacing w:val="-2"/>
          <w:sz w:val="32"/>
          <w:szCs w:val="32"/>
          <w:lang w:eastAsia="zh-CN"/>
        </w:rPr>
        <w:t>倍</w:t>
      </w:r>
      <w:proofErr w:type="gramEnd"/>
      <w:r w:rsidRPr="0062320C">
        <w:rPr>
          <w:rFonts w:ascii="仿宋_GB2312" w:eastAsia="仿宋_GB2312" w:hAnsi="FangSong_GB2312" w:cs="FangSong_GB2312" w:hint="eastAsia"/>
          <w:color w:val="000000"/>
          <w:spacing w:val="-2"/>
          <w:sz w:val="32"/>
          <w:szCs w:val="32"/>
          <w:lang w:eastAsia="zh-CN"/>
        </w:rPr>
        <w:t>。2021</w:t>
      </w:r>
      <w:r w:rsidRPr="0062320C">
        <w:rPr>
          <w:rFonts w:ascii="仿宋_GB2312" w:eastAsia="仿宋_GB2312" w:hint="eastAsia"/>
          <w:color w:val="000000"/>
          <w:spacing w:val="-78"/>
          <w:sz w:val="32"/>
          <w:szCs w:val="32"/>
          <w:lang w:eastAsia="zh-CN"/>
        </w:rPr>
        <w:t xml:space="preserve"> </w:t>
      </w:r>
      <w:r w:rsidRPr="0062320C">
        <w:rPr>
          <w:rFonts w:ascii="仿宋_GB2312" w:eastAsia="仿宋_GB2312" w:hAnsi="FangSong_GB2312" w:cs="FangSong_GB2312" w:hint="eastAsia"/>
          <w:color w:val="000000"/>
          <w:spacing w:val="-4"/>
          <w:sz w:val="32"/>
          <w:szCs w:val="32"/>
          <w:lang w:eastAsia="zh-CN"/>
        </w:rPr>
        <w:t>年工亡职工一次性工亡补助金为</w:t>
      </w:r>
      <w:r w:rsidRPr="0062320C">
        <w:rPr>
          <w:rFonts w:ascii="仿宋_GB2312" w:eastAsia="仿宋_GB2312" w:hint="eastAsia"/>
          <w:color w:val="000000"/>
          <w:spacing w:val="-79"/>
          <w:sz w:val="32"/>
          <w:szCs w:val="32"/>
          <w:lang w:eastAsia="zh-CN"/>
        </w:rPr>
        <w:t xml:space="preserve"> </w:t>
      </w:r>
      <w:r w:rsidRPr="0062320C">
        <w:rPr>
          <w:rFonts w:ascii="仿宋_GB2312" w:eastAsia="仿宋_GB2312" w:hint="eastAsia"/>
          <w:color w:val="000000"/>
          <w:spacing w:val="-3"/>
          <w:sz w:val="32"/>
          <w:szCs w:val="32"/>
          <w:lang w:eastAsia="zh-CN"/>
        </w:rPr>
        <w:t>876680</w:t>
      </w:r>
      <w:r w:rsidRPr="0062320C">
        <w:rPr>
          <w:rFonts w:ascii="仿宋_GB2312" w:eastAsia="仿宋_GB2312" w:hint="eastAsia"/>
          <w:color w:val="000000"/>
          <w:spacing w:val="-78"/>
          <w:sz w:val="32"/>
          <w:szCs w:val="32"/>
          <w:lang w:eastAsia="zh-CN"/>
        </w:rPr>
        <w:t xml:space="preserve"> </w:t>
      </w:r>
      <w:r w:rsidRPr="0062320C">
        <w:rPr>
          <w:rFonts w:ascii="仿宋_GB2312" w:eastAsia="仿宋_GB2312" w:hAnsi="FangSong_GB2312" w:cs="FangSong_GB2312" w:hint="eastAsia"/>
          <w:color w:val="000000"/>
          <w:spacing w:val="-2"/>
          <w:sz w:val="32"/>
          <w:szCs w:val="32"/>
          <w:lang w:eastAsia="zh-CN"/>
        </w:rPr>
        <w:t>元。</w:t>
      </w:r>
    </w:p>
    <w:p w:rsidR="00FB057C" w:rsidRDefault="00FB057C" w:rsidP="00FB057C">
      <w:pPr>
        <w:widowControl w:val="0"/>
        <w:adjustRightInd w:val="0"/>
        <w:snapToGrid w:val="0"/>
        <w:spacing w:before="0" w:after="0" w:line="360" w:lineRule="auto"/>
        <w:ind w:firstLineChars="200" w:firstLine="624"/>
        <w:jc w:val="left"/>
        <w:rPr>
          <w:rFonts w:ascii="仿宋_GB2312" w:eastAsia="仿宋_GB2312" w:hAnsi="FangSong_GB2312" w:cs="FangSong_GB2312"/>
          <w:color w:val="000000"/>
          <w:spacing w:val="-4"/>
          <w:sz w:val="32"/>
          <w:szCs w:val="32"/>
          <w:lang w:eastAsia="zh-CN"/>
        </w:rPr>
      </w:pPr>
      <w:r w:rsidRPr="0062320C">
        <w:rPr>
          <w:rFonts w:ascii="仿宋_GB2312" w:eastAsia="仿宋_GB2312" w:hAnsi="FangSong_GB2312" w:cs="FangSong_GB2312" w:hint="eastAsia"/>
          <w:color w:val="000000"/>
          <w:spacing w:val="-4"/>
          <w:sz w:val="32"/>
          <w:szCs w:val="32"/>
          <w:lang w:eastAsia="zh-CN"/>
        </w:rPr>
        <w:t>丧葬补助金：6</w:t>
      </w:r>
      <w:r w:rsidRPr="0062320C">
        <w:rPr>
          <w:rFonts w:ascii="仿宋_GB2312" w:eastAsia="仿宋_GB2312" w:hint="eastAsia"/>
          <w:color w:val="000000"/>
          <w:spacing w:val="-79"/>
          <w:sz w:val="32"/>
          <w:szCs w:val="32"/>
          <w:lang w:eastAsia="zh-CN"/>
        </w:rPr>
        <w:t xml:space="preserve"> </w:t>
      </w:r>
      <w:proofErr w:type="gramStart"/>
      <w:r w:rsidRPr="0062320C">
        <w:rPr>
          <w:rFonts w:ascii="仿宋_GB2312" w:eastAsia="仿宋_GB2312" w:hAnsi="FangSong_GB2312" w:cs="FangSong_GB2312" w:hint="eastAsia"/>
          <w:color w:val="000000"/>
          <w:spacing w:val="-4"/>
          <w:sz w:val="32"/>
          <w:szCs w:val="32"/>
          <w:lang w:eastAsia="zh-CN"/>
        </w:rPr>
        <w:t>个</w:t>
      </w:r>
      <w:proofErr w:type="gramEnd"/>
      <w:r w:rsidRPr="0062320C">
        <w:rPr>
          <w:rFonts w:ascii="仿宋_GB2312" w:eastAsia="仿宋_GB2312" w:hAnsi="FangSong_GB2312" w:cs="FangSong_GB2312" w:hint="eastAsia"/>
          <w:color w:val="000000"/>
          <w:spacing w:val="-4"/>
          <w:sz w:val="32"/>
          <w:szCs w:val="32"/>
          <w:lang w:eastAsia="zh-CN"/>
        </w:rPr>
        <w:t>月统筹地区上年度职工月平均工资。</w:t>
      </w:r>
    </w:p>
    <w:p w:rsidR="00FB057C" w:rsidRPr="0062320C" w:rsidRDefault="00FB057C" w:rsidP="00FB057C">
      <w:pPr>
        <w:widowControl w:val="0"/>
        <w:adjustRightInd w:val="0"/>
        <w:snapToGrid w:val="0"/>
        <w:spacing w:before="0" w:after="0" w:line="360" w:lineRule="auto"/>
        <w:ind w:firstLineChars="200" w:firstLine="612"/>
        <w:jc w:val="left"/>
        <w:rPr>
          <w:rFonts w:ascii="仿宋_GB2312" w:eastAsia="仿宋_GB2312"/>
          <w:color w:val="000000"/>
          <w:sz w:val="32"/>
          <w:szCs w:val="32"/>
          <w:lang w:eastAsia="zh-CN"/>
        </w:rPr>
      </w:pPr>
      <w:r w:rsidRPr="0062320C">
        <w:rPr>
          <w:rFonts w:ascii="仿宋_GB2312" w:eastAsia="仿宋_GB2312" w:hAnsi="FangSong_GB2312" w:cs="FangSong_GB2312" w:hint="eastAsia"/>
          <w:color w:val="000000"/>
          <w:spacing w:val="-7"/>
          <w:sz w:val="32"/>
          <w:szCs w:val="32"/>
          <w:lang w:eastAsia="zh-CN"/>
        </w:rPr>
        <w:t>供养亲属抚恤金：按照本人工资的一定比例每月发放给由因工死</w:t>
      </w:r>
      <w:r w:rsidRPr="0062320C">
        <w:rPr>
          <w:rFonts w:ascii="仿宋_GB2312" w:eastAsia="仿宋_GB2312" w:hAnsi="FangSong_GB2312" w:cs="FangSong_GB2312" w:hint="eastAsia"/>
          <w:color w:val="000000"/>
          <w:spacing w:val="-18"/>
          <w:sz w:val="32"/>
          <w:szCs w:val="32"/>
          <w:lang w:eastAsia="zh-CN"/>
        </w:rPr>
        <w:t>亡职工生前提供主要生活来源，无劳动能力的亲属。标准为：配偶</w:t>
      </w:r>
      <w:r w:rsidRPr="0062320C">
        <w:rPr>
          <w:rFonts w:ascii="仿宋_GB2312" w:eastAsia="仿宋_GB2312" w:hint="eastAsia"/>
          <w:color w:val="000000"/>
          <w:spacing w:val="-79"/>
          <w:sz w:val="32"/>
          <w:szCs w:val="32"/>
          <w:lang w:eastAsia="zh-CN"/>
        </w:rPr>
        <w:t xml:space="preserve"> </w:t>
      </w:r>
      <w:r w:rsidRPr="0062320C">
        <w:rPr>
          <w:rFonts w:ascii="仿宋_GB2312" w:eastAsia="仿宋_GB2312" w:hAnsi="FangSong_GB2312" w:cs="FangSong_GB2312" w:hint="eastAsia"/>
          <w:color w:val="000000"/>
          <w:spacing w:val="-2"/>
          <w:sz w:val="32"/>
          <w:szCs w:val="32"/>
          <w:lang w:eastAsia="zh-CN"/>
        </w:rPr>
        <w:t>40%，</w:t>
      </w:r>
      <w:r w:rsidRPr="0062320C">
        <w:rPr>
          <w:rFonts w:ascii="仿宋_GB2312" w:eastAsia="仿宋_GB2312" w:hAnsi="FangSong_GB2312" w:cs="FangSong_GB2312" w:hint="eastAsia"/>
          <w:color w:val="000000"/>
          <w:spacing w:val="-4"/>
          <w:sz w:val="32"/>
          <w:szCs w:val="32"/>
          <w:lang w:eastAsia="zh-CN"/>
        </w:rPr>
        <w:t>其他亲属每人每月</w:t>
      </w:r>
      <w:r w:rsidRPr="0062320C">
        <w:rPr>
          <w:rFonts w:ascii="仿宋_GB2312" w:eastAsia="仿宋_GB2312" w:hint="eastAsia"/>
          <w:color w:val="000000"/>
          <w:spacing w:val="-33"/>
          <w:sz w:val="32"/>
          <w:szCs w:val="32"/>
          <w:lang w:eastAsia="zh-CN"/>
        </w:rPr>
        <w:t xml:space="preserve"> </w:t>
      </w:r>
      <w:r w:rsidRPr="0062320C">
        <w:rPr>
          <w:rFonts w:ascii="仿宋_GB2312" w:eastAsia="仿宋_GB2312" w:hAnsi="FangSong_GB2312" w:cs="FangSong_GB2312" w:hint="eastAsia"/>
          <w:color w:val="000000"/>
          <w:spacing w:val="-4"/>
          <w:sz w:val="32"/>
          <w:szCs w:val="32"/>
          <w:lang w:eastAsia="zh-CN"/>
        </w:rPr>
        <w:t>30%，孤寡老人或者孤儿每人每</w:t>
      </w:r>
      <w:r w:rsidRPr="0062320C">
        <w:rPr>
          <w:rFonts w:ascii="仿宋_GB2312" w:eastAsia="仿宋_GB2312" w:hAnsi="FangSong_GB2312" w:cs="FangSong_GB2312" w:hint="eastAsia"/>
          <w:color w:val="000000"/>
          <w:spacing w:val="-4"/>
          <w:sz w:val="32"/>
          <w:szCs w:val="32"/>
          <w:lang w:eastAsia="zh-CN"/>
        </w:rPr>
        <w:lastRenderedPageBreak/>
        <w:t>月在上述标准的基础上增加</w:t>
      </w:r>
      <w:r w:rsidRPr="0062320C">
        <w:rPr>
          <w:rFonts w:ascii="仿宋_GB2312" w:eastAsia="仿宋_GB2312" w:hint="eastAsia"/>
          <w:color w:val="000000"/>
          <w:spacing w:val="-33"/>
          <w:sz w:val="32"/>
          <w:szCs w:val="32"/>
          <w:lang w:eastAsia="zh-CN"/>
        </w:rPr>
        <w:t xml:space="preserve"> </w:t>
      </w:r>
      <w:r w:rsidRPr="0062320C">
        <w:rPr>
          <w:rFonts w:ascii="仿宋_GB2312" w:eastAsia="仿宋_GB2312" w:hAnsi="FangSong_GB2312" w:cs="FangSong_GB2312" w:hint="eastAsia"/>
          <w:color w:val="000000"/>
          <w:spacing w:val="-4"/>
          <w:sz w:val="32"/>
          <w:szCs w:val="32"/>
          <w:lang w:eastAsia="zh-CN"/>
        </w:rPr>
        <w:t>10%。核定的各供养亲属的抚恤金之和不应高于因工死亡职工生前的工资。</w:t>
      </w:r>
    </w:p>
    <w:p w:rsidR="00FB057C" w:rsidRPr="00D83870" w:rsidRDefault="00FB057C" w:rsidP="00FB057C">
      <w:pPr>
        <w:widowControl w:val="0"/>
        <w:adjustRightInd w:val="0"/>
        <w:snapToGrid w:val="0"/>
        <w:spacing w:before="0" w:after="0" w:line="360" w:lineRule="auto"/>
        <w:ind w:firstLineChars="200" w:firstLine="631"/>
        <w:jc w:val="left"/>
        <w:rPr>
          <w:rFonts w:ascii="仿宋_GB2312" w:eastAsia="仿宋_GB2312"/>
          <w:b/>
          <w:color w:val="000000"/>
          <w:sz w:val="32"/>
          <w:szCs w:val="32"/>
          <w:lang w:eastAsia="zh-CN"/>
        </w:rPr>
      </w:pPr>
      <w:r w:rsidRPr="00D83870">
        <w:rPr>
          <w:rFonts w:ascii="仿宋_GB2312" w:eastAsia="仿宋_GB2312" w:hAnsi="FangSong_GB2312" w:cs="FangSong_GB2312" w:hint="eastAsia"/>
          <w:b/>
          <w:color w:val="000000"/>
          <w:spacing w:val="-3"/>
          <w:sz w:val="32"/>
          <w:szCs w:val="32"/>
          <w:lang w:eastAsia="zh-CN"/>
        </w:rPr>
        <w:t>32、职工停工留薪期内的待遇有哪些？</w:t>
      </w:r>
    </w:p>
    <w:p w:rsidR="00FB057C" w:rsidRPr="0062320C" w:rsidRDefault="00FB057C" w:rsidP="00FB057C">
      <w:pPr>
        <w:widowControl w:val="0"/>
        <w:adjustRightInd w:val="0"/>
        <w:snapToGrid w:val="0"/>
        <w:spacing w:before="0" w:after="0" w:line="360" w:lineRule="auto"/>
        <w:ind w:firstLineChars="200" w:firstLine="612"/>
        <w:jc w:val="left"/>
        <w:rPr>
          <w:rFonts w:ascii="仿宋_GB2312" w:eastAsia="仿宋_GB2312"/>
          <w:color w:val="000000"/>
          <w:sz w:val="32"/>
          <w:szCs w:val="32"/>
          <w:lang w:eastAsia="zh-CN"/>
        </w:rPr>
      </w:pPr>
      <w:r w:rsidRPr="0062320C">
        <w:rPr>
          <w:rFonts w:ascii="仿宋_GB2312" w:eastAsia="仿宋_GB2312" w:hAnsi="FangSong_GB2312" w:cs="FangSong_GB2312" w:hint="eastAsia"/>
          <w:color w:val="000000"/>
          <w:spacing w:val="-7"/>
          <w:sz w:val="32"/>
          <w:szCs w:val="32"/>
          <w:lang w:eastAsia="zh-CN"/>
        </w:rPr>
        <w:t>答：职工因工作遭受事故伤害或者患职业病需要暂停工作接受工</w:t>
      </w:r>
      <w:r w:rsidRPr="0062320C">
        <w:rPr>
          <w:rFonts w:ascii="仿宋_GB2312" w:eastAsia="仿宋_GB2312" w:hAnsi="FangSong_GB2312" w:cs="FangSong_GB2312" w:hint="eastAsia"/>
          <w:color w:val="000000"/>
          <w:spacing w:val="-5"/>
          <w:sz w:val="32"/>
          <w:szCs w:val="32"/>
          <w:lang w:eastAsia="zh-CN"/>
        </w:rPr>
        <w:t>伤医疗的，在停工留薪期内，原工资福利待遇不变，由所在单位按月支付。生活不能自理的工伤职工在停工留薪期需要护理的，由所在单</w:t>
      </w:r>
      <w:r w:rsidRPr="0062320C">
        <w:rPr>
          <w:rFonts w:ascii="仿宋_GB2312" w:eastAsia="仿宋_GB2312" w:hAnsi="FangSong_GB2312" w:cs="FangSong_GB2312" w:hint="eastAsia"/>
          <w:color w:val="000000"/>
          <w:spacing w:val="-4"/>
          <w:sz w:val="32"/>
          <w:szCs w:val="32"/>
          <w:lang w:eastAsia="zh-CN"/>
        </w:rPr>
        <w:t>位负责。</w:t>
      </w:r>
    </w:p>
    <w:p w:rsidR="00FB057C" w:rsidRPr="00D83870" w:rsidRDefault="00FB057C" w:rsidP="00FB057C">
      <w:pPr>
        <w:widowControl w:val="0"/>
        <w:adjustRightInd w:val="0"/>
        <w:snapToGrid w:val="0"/>
        <w:spacing w:before="0" w:after="0" w:line="360" w:lineRule="auto"/>
        <w:ind w:firstLineChars="200" w:firstLine="631"/>
        <w:jc w:val="left"/>
        <w:rPr>
          <w:rFonts w:ascii="仿宋_GB2312" w:eastAsia="仿宋_GB2312"/>
          <w:b/>
          <w:color w:val="000000"/>
          <w:sz w:val="32"/>
          <w:szCs w:val="32"/>
          <w:lang w:eastAsia="zh-CN"/>
        </w:rPr>
      </w:pPr>
      <w:r w:rsidRPr="00D83870">
        <w:rPr>
          <w:rFonts w:ascii="仿宋_GB2312" w:eastAsia="仿宋_GB2312" w:hAnsi="FangSong_GB2312" w:cs="FangSong_GB2312" w:hint="eastAsia"/>
          <w:b/>
          <w:color w:val="000000"/>
          <w:spacing w:val="-3"/>
          <w:sz w:val="32"/>
          <w:szCs w:val="32"/>
          <w:lang w:eastAsia="zh-CN"/>
        </w:rPr>
        <w:t>33、工伤职工劳动能力再次鉴定申请条件是什么？</w:t>
      </w:r>
    </w:p>
    <w:p w:rsidR="00FB057C" w:rsidRPr="0062320C" w:rsidRDefault="00FB057C" w:rsidP="00FB057C">
      <w:pPr>
        <w:widowControl w:val="0"/>
        <w:adjustRightInd w:val="0"/>
        <w:snapToGrid w:val="0"/>
        <w:spacing w:before="0" w:after="0" w:line="360" w:lineRule="auto"/>
        <w:ind w:firstLineChars="200" w:firstLine="580"/>
        <w:jc w:val="left"/>
        <w:rPr>
          <w:rFonts w:ascii="仿宋_GB2312" w:eastAsia="仿宋_GB2312"/>
          <w:color w:val="000000"/>
          <w:sz w:val="32"/>
          <w:szCs w:val="32"/>
          <w:lang w:eastAsia="zh-CN"/>
        </w:rPr>
      </w:pPr>
      <w:r w:rsidRPr="0062320C">
        <w:rPr>
          <w:rFonts w:ascii="仿宋_GB2312" w:eastAsia="仿宋_GB2312" w:hAnsi="FangSong_GB2312" w:cs="FangSong_GB2312" w:hint="eastAsia"/>
          <w:color w:val="000000"/>
          <w:spacing w:val="-15"/>
          <w:sz w:val="32"/>
          <w:szCs w:val="32"/>
          <w:lang w:eastAsia="zh-CN"/>
        </w:rPr>
        <w:t>答：根据《工伤职工劳动能力鉴定管理办法》第十六条之规定“工</w:t>
      </w:r>
      <w:r w:rsidRPr="0062320C">
        <w:rPr>
          <w:rFonts w:ascii="仿宋_GB2312" w:eastAsia="仿宋_GB2312" w:hAnsi="FangSong_GB2312" w:cs="FangSong_GB2312" w:hint="eastAsia"/>
          <w:color w:val="000000"/>
          <w:spacing w:val="-5"/>
          <w:sz w:val="32"/>
          <w:szCs w:val="32"/>
          <w:lang w:eastAsia="zh-CN"/>
        </w:rPr>
        <w:t>伤职工或者其用人单位对初次鉴定结论不服的，可以在收到该鉴定结</w:t>
      </w:r>
      <w:r w:rsidRPr="0062320C">
        <w:rPr>
          <w:rFonts w:ascii="仿宋_GB2312" w:eastAsia="仿宋_GB2312" w:hAnsi="FangSong_GB2312" w:cs="FangSong_GB2312" w:hint="eastAsia"/>
          <w:color w:val="000000"/>
          <w:spacing w:val="-4"/>
          <w:sz w:val="32"/>
          <w:szCs w:val="32"/>
          <w:lang w:eastAsia="zh-CN"/>
        </w:rPr>
        <w:t>论之日起</w:t>
      </w:r>
      <w:r w:rsidRPr="0062320C">
        <w:rPr>
          <w:rFonts w:ascii="仿宋_GB2312" w:eastAsia="仿宋_GB2312" w:hint="eastAsia"/>
          <w:color w:val="000000"/>
          <w:spacing w:val="-18"/>
          <w:sz w:val="32"/>
          <w:szCs w:val="32"/>
          <w:lang w:eastAsia="zh-CN"/>
        </w:rPr>
        <w:t xml:space="preserve"> </w:t>
      </w:r>
      <w:r w:rsidRPr="0062320C">
        <w:rPr>
          <w:rFonts w:ascii="仿宋_GB2312" w:eastAsia="仿宋_GB2312" w:hint="eastAsia"/>
          <w:color w:val="000000"/>
          <w:spacing w:val="-3"/>
          <w:sz w:val="32"/>
          <w:szCs w:val="32"/>
          <w:lang w:eastAsia="zh-CN"/>
        </w:rPr>
        <w:t>15</w:t>
      </w:r>
      <w:r w:rsidRPr="0062320C">
        <w:rPr>
          <w:rFonts w:ascii="仿宋_GB2312" w:eastAsia="仿宋_GB2312" w:hint="eastAsia"/>
          <w:color w:val="000000"/>
          <w:spacing w:val="-18"/>
          <w:sz w:val="32"/>
          <w:szCs w:val="32"/>
          <w:lang w:eastAsia="zh-CN"/>
        </w:rPr>
        <w:t xml:space="preserve"> </w:t>
      </w:r>
      <w:r w:rsidRPr="0062320C">
        <w:rPr>
          <w:rFonts w:ascii="仿宋_GB2312" w:eastAsia="仿宋_GB2312" w:hAnsi="FangSong_GB2312" w:cs="FangSong_GB2312" w:hint="eastAsia"/>
          <w:color w:val="000000"/>
          <w:spacing w:val="-4"/>
          <w:sz w:val="32"/>
          <w:szCs w:val="32"/>
          <w:lang w:eastAsia="zh-CN"/>
        </w:rPr>
        <w:t>日内向省、自治区、直辖市劳动能力鉴定委员会申请再</w:t>
      </w:r>
      <w:r w:rsidRPr="0062320C">
        <w:rPr>
          <w:rFonts w:ascii="仿宋_GB2312" w:eastAsia="仿宋_GB2312" w:hAnsi="FangSong_GB2312" w:cs="FangSong_GB2312" w:hint="eastAsia"/>
          <w:color w:val="000000"/>
          <w:spacing w:val="-33"/>
          <w:sz w:val="32"/>
          <w:szCs w:val="32"/>
          <w:lang w:eastAsia="zh-CN"/>
        </w:rPr>
        <w:t>次鉴定。”</w:t>
      </w:r>
    </w:p>
    <w:p w:rsidR="00FB057C" w:rsidRPr="00D83870" w:rsidRDefault="00FB057C" w:rsidP="00FB057C">
      <w:pPr>
        <w:widowControl w:val="0"/>
        <w:adjustRightInd w:val="0"/>
        <w:snapToGrid w:val="0"/>
        <w:spacing w:before="0" w:after="0" w:line="360" w:lineRule="auto"/>
        <w:ind w:firstLineChars="200" w:firstLine="631"/>
        <w:jc w:val="left"/>
        <w:rPr>
          <w:rFonts w:ascii="仿宋_GB2312" w:eastAsia="仿宋_GB2312"/>
          <w:b/>
          <w:color w:val="000000"/>
          <w:sz w:val="32"/>
          <w:szCs w:val="32"/>
          <w:lang w:eastAsia="zh-CN"/>
        </w:rPr>
      </w:pPr>
      <w:r w:rsidRPr="00D83870">
        <w:rPr>
          <w:rFonts w:ascii="仿宋_GB2312" w:eastAsia="仿宋_GB2312" w:hAnsi="FangSong_GB2312" w:cs="FangSong_GB2312" w:hint="eastAsia"/>
          <w:b/>
          <w:color w:val="000000"/>
          <w:spacing w:val="-3"/>
          <w:sz w:val="32"/>
          <w:szCs w:val="32"/>
          <w:lang w:eastAsia="zh-CN"/>
        </w:rPr>
        <w:t>34、工伤职工劳动能力再次鉴定申请方式有哪些？</w:t>
      </w:r>
    </w:p>
    <w:p w:rsidR="00FB057C" w:rsidRPr="0062320C" w:rsidRDefault="00FB057C" w:rsidP="00FB057C">
      <w:pPr>
        <w:widowControl w:val="0"/>
        <w:adjustRightInd w:val="0"/>
        <w:snapToGrid w:val="0"/>
        <w:spacing w:before="0" w:after="0" w:line="360" w:lineRule="auto"/>
        <w:jc w:val="left"/>
        <w:rPr>
          <w:rFonts w:ascii="仿宋_GB2312" w:eastAsia="仿宋_GB2312"/>
          <w:color w:val="000000"/>
          <w:sz w:val="32"/>
          <w:szCs w:val="32"/>
          <w:lang w:eastAsia="zh-CN"/>
        </w:rPr>
      </w:pPr>
      <w:r w:rsidRPr="0062320C">
        <w:rPr>
          <w:rFonts w:ascii="仿宋_GB2312" w:eastAsia="仿宋_GB2312" w:hAnsi="FangSong_GB2312" w:cs="FangSong_GB2312" w:hint="eastAsia"/>
          <w:color w:val="000000"/>
          <w:spacing w:val="-10"/>
          <w:sz w:val="32"/>
          <w:szCs w:val="32"/>
          <w:lang w:eastAsia="zh-CN"/>
        </w:rPr>
        <w:t>答：目前可以通过网上申请、邮寄和现场三种方式提交申请材料。</w:t>
      </w:r>
      <w:r w:rsidRPr="0062320C">
        <w:rPr>
          <w:rFonts w:ascii="仿宋_GB2312" w:eastAsia="仿宋_GB2312" w:hAnsi="FangSong_GB2312" w:cs="FangSong_GB2312" w:hint="eastAsia"/>
          <w:color w:val="000000"/>
          <w:spacing w:val="5"/>
          <w:sz w:val="32"/>
          <w:szCs w:val="32"/>
          <w:lang w:eastAsia="zh-CN"/>
        </w:rPr>
        <w:t>网上申请的方式是：登录山东省人力资源和社会保障</w:t>
      </w:r>
      <w:proofErr w:type="gramStart"/>
      <w:r w:rsidRPr="0062320C">
        <w:rPr>
          <w:rFonts w:ascii="仿宋_GB2312" w:eastAsia="仿宋_GB2312" w:hAnsi="FangSong_GB2312" w:cs="FangSong_GB2312" w:hint="eastAsia"/>
          <w:color w:val="000000"/>
          <w:spacing w:val="5"/>
          <w:sz w:val="32"/>
          <w:szCs w:val="32"/>
          <w:lang w:eastAsia="zh-CN"/>
        </w:rPr>
        <w:t>厅官网</w:t>
      </w:r>
      <w:proofErr w:type="gramEnd"/>
      <w:r w:rsidRPr="0062320C">
        <w:rPr>
          <w:rFonts w:ascii="仿宋_GB2312" w:eastAsia="仿宋_GB2312" w:hAnsi="FangSong_GB2312" w:cs="FangSong_GB2312" w:hint="eastAsia"/>
          <w:color w:val="000000"/>
          <w:spacing w:val="5"/>
          <w:sz w:val="32"/>
          <w:szCs w:val="32"/>
          <w:lang w:eastAsia="zh-CN"/>
        </w:rPr>
        <w:t>（网址</w:t>
      </w:r>
      <w:r w:rsidRPr="0062320C">
        <w:rPr>
          <w:rFonts w:ascii="仿宋_GB2312" w:eastAsia="仿宋_GB2312" w:hAnsi="FangSong_GB2312" w:cs="FangSong_GB2312" w:hint="eastAsia"/>
          <w:color w:val="000000"/>
          <w:spacing w:val="-3"/>
          <w:sz w:val="32"/>
          <w:szCs w:val="32"/>
          <w:lang w:eastAsia="zh-CN"/>
        </w:rPr>
        <w:t>http://hrss.shandong.gov.cn/），进入服务大厅标题栏下面的系统</w:t>
      </w:r>
      <w:r w:rsidRPr="0062320C">
        <w:rPr>
          <w:rFonts w:ascii="仿宋_GB2312" w:eastAsia="仿宋_GB2312" w:hAnsi="FangSong_GB2312" w:cs="FangSong_GB2312" w:hint="eastAsia"/>
          <w:color w:val="000000"/>
          <w:spacing w:val="5"/>
          <w:sz w:val="32"/>
          <w:szCs w:val="32"/>
          <w:lang w:eastAsia="zh-CN"/>
        </w:rPr>
        <w:t>入口模块，点击山东省劳动能力再次鉴定个人网上服务系统（试运</w:t>
      </w:r>
      <w:r w:rsidRPr="0062320C">
        <w:rPr>
          <w:rFonts w:ascii="仿宋_GB2312" w:eastAsia="仿宋_GB2312" w:hAnsi="FangSong_GB2312" w:cs="FangSong_GB2312" w:hint="eastAsia"/>
          <w:color w:val="000000"/>
          <w:spacing w:val="-5"/>
          <w:sz w:val="32"/>
          <w:szCs w:val="32"/>
          <w:lang w:eastAsia="zh-CN"/>
        </w:rPr>
        <w:t>行），进行注册登录，然后提出申请。邮寄和现场申请的地址为济南</w:t>
      </w:r>
      <w:r w:rsidRPr="0062320C">
        <w:rPr>
          <w:rFonts w:ascii="仿宋_GB2312" w:eastAsia="仿宋_GB2312" w:hAnsi="FangSong_GB2312" w:cs="FangSong_GB2312" w:hint="eastAsia"/>
          <w:color w:val="000000"/>
          <w:spacing w:val="-4"/>
          <w:sz w:val="32"/>
          <w:szCs w:val="32"/>
          <w:lang w:eastAsia="zh-CN"/>
        </w:rPr>
        <w:t>市历下区解放东路</w:t>
      </w:r>
      <w:r w:rsidRPr="0062320C">
        <w:rPr>
          <w:rFonts w:ascii="仿宋_GB2312" w:eastAsia="仿宋_GB2312" w:hint="eastAsia"/>
          <w:color w:val="000000"/>
          <w:spacing w:val="-18"/>
          <w:sz w:val="32"/>
          <w:szCs w:val="32"/>
          <w:lang w:eastAsia="zh-CN"/>
        </w:rPr>
        <w:t xml:space="preserve"> </w:t>
      </w:r>
      <w:r w:rsidRPr="0062320C">
        <w:rPr>
          <w:rFonts w:ascii="仿宋_GB2312" w:eastAsia="仿宋_GB2312" w:hint="eastAsia"/>
          <w:color w:val="000000"/>
          <w:spacing w:val="-3"/>
          <w:sz w:val="32"/>
          <w:szCs w:val="32"/>
          <w:lang w:eastAsia="zh-CN"/>
        </w:rPr>
        <w:t>16</w:t>
      </w:r>
      <w:r w:rsidRPr="0062320C">
        <w:rPr>
          <w:rFonts w:ascii="仿宋_GB2312" w:eastAsia="仿宋_GB2312" w:hint="eastAsia"/>
          <w:color w:val="000000"/>
          <w:spacing w:val="-18"/>
          <w:sz w:val="32"/>
          <w:szCs w:val="32"/>
          <w:lang w:eastAsia="zh-CN"/>
        </w:rPr>
        <w:t xml:space="preserve"> </w:t>
      </w:r>
      <w:r w:rsidRPr="0062320C">
        <w:rPr>
          <w:rFonts w:ascii="仿宋_GB2312" w:eastAsia="仿宋_GB2312" w:hAnsi="FangSong_GB2312" w:cs="FangSong_GB2312" w:hint="eastAsia"/>
          <w:color w:val="000000"/>
          <w:spacing w:val="-4"/>
          <w:sz w:val="32"/>
          <w:szCs w:val="32"/>
          <w:lang w:eastAsia="zh-CN"/>
        </w:rPr>
        <w:t>号山东省人力资源市场南侧一楼劳动能力鉴定</w:t>
      </w:r>
      <w:r w:rsidRPr="0062320C">
        <w:rPr>
          <w:rFonts w:ascii="仿宋_GB2312" w:eastAsia="仿宋_GB2312" w:hAnsi="FangSong_GB2312" w:cs="FangSong_GB2312" w:hint="eastAsia"/>
          <w:color w:val="000000"/>
          <w:spacing w:val="-3"/>
          <w:sz w:val="32"/>
          <w:szCs w:val="32"/>
          <w:lang w:eastAsia="zh-CN"/>
        </w:rPr>
        <w:t>受理窗口，咨询电话为（0531）81286791。</w:t>
      </w:r>
    </w:p>
    <w:p w:rsidR="00FB057C" w:rsidRPr="00D83870" w:rsidRDefault="00FB057C" w:rsidP="00FB057C">
      <w:pPr>
        <w:widowControl w:val="0"/>
        <w:adjustRightInd w:val="0"/>
        <w:snapToGrid w:val="0"/>
        <w:spacing w:before="0" w:after="0" w:line="360" w:lineRule="auto"/>
        <w:ind w:firstLineChars="200" w:firstLine="631"/>
        <w:jc w:val="left"/>
        <w:rPr>
          <w:rFonts w:ascii="仿宋_GB2312" w:eastAsia="仿宋_GB2312"/>
          <w:b/>
          <w:color w:val="000000"/>
          <w:sz w:val="32"/>
          <w:szCs w:val="32"/>
          <w:lang w:eastAsia="zh-CN"/>
        </w:rPr>
      </w:pPr>
      <w:r w:rsidRPr="00D83870">
        <w:rPr>
          <w:rFonts w:ascii="仿宋_GB2312" w:eastAsia="仿宋_GB2312" w:hAnsi="FangSong_GB2312" w:cs="FangSong_GB2312" w:hint="eastAsia"/>
          <w:b/>
          <w:color w:val="000000"/>
          <w:spacing w:val="-3"/>
          <w:sz w:val="32"/>
          <w:szCs w:val="32"/>
          <w:lang w:eastAsia="zh-CN"/>
        </w:rPr>
        <w:t>35、工伤职工劳动能力再次鉴定申请需要提交哪些材</w:t>
      </w:r>
      <w:r w:rsidRPr="00D83870">
        <w:rPr>
          <w:rFonts w:ascii="仿宋_GB2312" w:eastAsia="仿宋_GB2312" w:hAnsi="FangSong_GB2312" w:cs="FangSong_GB2312" w:hint="eastAsia"/>
          <w:b/>
          <w:color w:val="000000"/>
          <w:spacing w:val="-3"/>
          <w:sz w:val="32"/>
          <w:szCs w:val="32"/>
          <w:lang w:eastAsia="zh-CN"/>
        </w:rPr>
        <w:lastRenderedPageBreak/>
        <w:t>料？</w:t>
      </w:r>
    </w:p>
    <w:p w:rsidR="00FB057C" w:rsidRPr="0062320C" w:rsidRDefault="00FB057C" w:rsidP="00FB057C">
      <w:pPr>
        <w:widowControl w:val="0"/>
        <w:adjustRightInd w:val="0"/>
        <w:snapToGrid w:val="0"/>
        <w:spacing w:before="0" w:after="0" w:line="360" w:lineRule="auto"/>
        <w:ind w:firstLineChars="200" w:firstLine="556"/>
        <w:jc w:val="left"/>
        <w:rPr>
          <w:rFonts w:ascii="仿宋_GB2312" w:eastAsia="仿宋_GB2312"/>
          <w:color w:val="000000"/>
          <w:sz w:val="32"/>
          <w:szCs w:val="32"/>
          <w:lang w:eastAsia="zh-CN"/>
        </w:rPr>
      </w:pPr>
      <w:r w:rsidRPr="0062320C">
        <w:rPr>
          <w:rFonts w:ascii="仿宋_GB2312" w:eastAsia="仿宋_GB2312" w:hAnsi="FangSong_GB2312" w:cs="FangSong_GB2312" w:hint="eastAsia"/>
          <w:color w:val="000000"/>
          <w:spacing w:val="-21"/>
          <w:sz w:val="32"/>
          <w:szCs w:val="32"/>
          <w:lang w:eastAsia="zh-CN"/>
        </w:rPr>
        <w:t>答：《山东省劳动能力鉴定申请表》。</w:t>
      </w:r>
    </w:p>
    <w:p w:rsidR="00FB057C" w:rsidRPr="00D83870" w:rsidRDefault="00FB057C" w:rsidP="00FB057C">
      <w:pPr>
        <w:widowControl w:val="0"/>
        <w:adjustRightInd w:val="0"/>
        <w:snapToGrid w:val="0"/>
        <w:spacing w:before="0" w:after="0" w:line="360" w:lineRule="auto"/>
        <w:ind w:firstLineChars="200" w:firstLine="631"/>
        <w:jc w:val="left"/>
        <w:rPr>
          <w:rFonts w:ascii="仿宋_GB2312" w:eastAsia="仿宋_GB2312"/>
          <w:b/>
          <w:color w:val="000000"/>
          <w:sz w:val="32"/>
          <w:szCs w:val="32"/>
          <w:lang w:eastAsia="zh-CN"/>
        </w:rPr>
      </w:pPr>
      <w:r w:rsidRPr="00D83870">
        <w:rPr>
          <w:rFonts w:ascii="仿宋_GB2312" w:eastAsia="仿宋_GB2312" w:hAnsi="FangSong_GB2312" w:cs="FangSong_GB2312" w:hint="eastAsia"/>
          <w:b/>
          <w:color w:val="000000"/>
          <w:spacing w:val="-3"/>
          <w:sz w:val="32"/>
          <w:szCs w:val="32"/>
          <w:lang w:eastAsia="zh-CN"/>
        </w:rPr>
        <w:t>36、工伤职工劳动能力再次鉴定办理时限？</w:t>
      </w:r>
    </w:p>
    <w:p w:rsidR="00FB057C" w:rsidRPr="00F15AB8" w:rsidRDefault="00FB057C" w:rsidP="00FB057C">
      <w:pPr>
        <w:widowControl w:val="0"/>
        <w:adjustRightInd w:val="0"/>
        <w:snapToGrid w:val="0"/>
        <w:spacing w:before="220" w:after="0" w:line="360" w:lineRule="auto"/>
        <w:ind w:firstLineChars="200" w:firstLine="620"/>
        <w:jc w:val="left"/>
        <w:rPr>
          <w:rFonts w:ascii="仿宋_GB2312" w:eastAsia="仿宋_GB2312"/>
          <w:sz w:val="32"/>
          <w:szCs w:val="32"/>
          <w:lang w:eastAsia="zh-CN"/>
        </w:rPr>
      </w:pPr>
      <w:r w:rsidRPr="0062320C">
        <w:rPr>
          <w:rFonts w:ascii="仿宋_GB2312" w:eastAsia="仿宋_GB2312" w:hAnsi="FangSong_GB2312" w:cs="FangSong_GB2312" w:hint="eastAsia"/>
          <w:color w:val="000000"/>
          <w:spacing w:val="-5"/>
          <w:sz w:val="32"/>
          <w:szCs w:val="32"/>
          <w:lang w:eastAsia="zh-CN"/>
        </w:rPr>
        <w:t>答：根据《工伤职工劳动能力鉴定管理办法》第九条之规定“申请人提供材料完整的，劳动能力鉴定委员会应当及时组织鉴定，并在</w:t>
      </w:r>
      <w:r w:rsidRPr="0062320C">
        <w:rPr>
          <w:rFonts w:ascii="仿宋_GB2312" w:eastAsia="仿宋_GB2312" w:hAnsi="FangSong_GB2312" w:cs="FangSong_GB2312" w:hint="eastAsia"/>
          <w:color w:val="000000"/>
          <w:spacing w:val="-4"/>
          <w:sz w:val="32"/>
          <w:szCs w:val="32"/>
          <w:lang w:eastAsia="zh-CN"/>
        </w:rPr>
        <w:t>收到劳动能力鉴定申请之日起</w:t>
      </w:r>
      <w:r w:rsidRPr="0062320C">
        <w:rPr>
          <w:rFonts w:ascii="仿宋_GB2312" w:eastAsia="仿宋_GB2312" w:hint="eastAsia"/>
          <w:color w:val="000000"/>
          <w:spacing w:val="-18"/>
          <w:sz w:val="32"/>
          <w:szCs w:val="32"/>
          <w:lang w:eastAsia="zh-CN"/>
        </w:rPr>
        <w:t xml:space="preserve"> </w:t>
      </w:r>
      <w:r w:rsidRPr="0062320C">
        <w:rPr>
          <w:rFonts w:ascii="仿宋_GB2312" w:eastAsia="仿宋_GB2312" w:hint="eastAsia"/>
          <w:color w:val="000000"/>
          <w:spacing w:val="-3"/>
          <w:sz w:val="32"/>
          <w:szCs w:val="32"/>
          <w:lang w:eastAsia="zh-CN"/>
        </w:rPr>
        <w:t>60</w:t>
      </w:r>
      <w:r w:rsidRPr="0062320C">
        <w:rPr>
          <w:rFonts w:ascii="仿宋_GB2312" w:eastAsia="仿宋_GB2312" w:hint="eastAsia"/>
          <w:color w:val="000000"/>
          <w:spacing w:val="-18"/>
          <w:sz w:val="32"/>
          <w:szCs w:val="32"/>
          <w:lang w:eastAsia="zh-CN"/>
        </w:rPr>
        <w:t xml:space="preserve"> </w:t>
      </w:r>
      <w:r w:rsidRPr="0062320C">
        <w:rPr>
          <w:rFonts w:ascii="仿宋_GB2312" w:eastAsia="仿宋_GB2312" w:hAnsi="FangSong_GB2312" w:cs="FangSong_GB2312" w:hint="eastAsia"/>
          <w:color w:val="000000"/>
          <w:spacing w:val="-4"/>
          <w:sz w:val="32"/>
          <w:szCs w:val="32"/>
          <w:lang w:eastAsia="zh-CN"/>
        </w:rPr>
        <w:t>日内</w:t>
      </w:r>
      <w:proofErr w:type="gramStart"/>
      <w:r w:rsidRPr="0062320C">
        <w:rPr>
          <w:rFonts w:ascii="仿宋_GB2312" w:eastAsia="仿宋_GB2312" w:hAnsi="FangSong_GB2312" w:cs="FangSong_GB2312" w:hint="eastAsia"/>
          <w:color w:val="000000"/>
          <w:spacing w:val="-4"/>
          <w:sz w:val="32"/>
          <w:szCs w:val="32"/>
          <w:lang w:eastAsia="zh-CN"/>
        </w:rPr>
        <w:t>作出</w:t>
      </w:r>
      <w:proofErr w:type="gramEnd"/>
      <w:r w:rsidRPr="0062320C">
        <w:rPr>
          <w:rFonts w:ascii="仿宋_GB2312" w:eastAsia="仿宋_GB2312" w:hAnsi="FangSong_GB2312" w:cs="FangSong_GB2312" w:hint="eastAsia"/>
          <w:color w:val="000000"/>
          <w:spacing w:val="-4"/>
          <w:sz w:val="32"/>
          <w:szCs w:val="32"/>
          <w:lang w:eastAsia="zh-CN"/>
        </w:rPr>
        <w:t>劳动能力鉴定结论。伤情</w:t>
      </w:r>
      <w:r w:rsidRPr="0062320C">
        <w:rPr>
          <w:rFonts w:ascii="仿宋_GB2312" w:eastAsia="仿宋_GB2312" w:hAnsi="FangSong_GB2312" w:cs="FangSong_GB2312" w:hint="eastAsia"/>
          <w:color w:val="000000"/>
          <w:spacing w:val="-5"/>
          <w:sz w:val="32"/>
          <w:szCs w:val="32"/>
          <w:lang w:eastAsia="zh-CN"/>
        </w:rPr>
        <w:t>复杂、涉及医疗卫生专业较多的，</w:t>
      </w:r>
      <w:proofErr w:type="gramStart"/>
      <w:r w:rsidRPr="0062320C">
        <w:rPr>
          <w:rFonts w:ascii="仿宋_GB2312" w:eastAsia="仿宋_GB2312" w:hAnsi="FangSong_GB2312" w:cs="FangSong_GB2312" w:hint="eastAsia"/>
          <w:color w:val="000000"/>
          <w:spacing w:val="-5"/>
          <w:sz w:val="32"/>
          <w:szCs w:val="32"/>
          <w:lang w:eastAsia="zh-CN"/>
        </w:rPr>
        <w:t>作出</w:t>
      </w:r>
      <w:proofErr w:type="gramEnd"/>
      <w:r w:rsidRPr="0062320C">
        <w:rPr>
          <w:rFonts w:ascii="仿宋_GB2312" w:eastAsia="仿宋_GB2312" w:hAnsi="FangSong_GB2312" w:cs="FangSong_GB2312" w:hint="eastAsia"/>
          <w:color w:val="000000"/>
          <w:spacing w:val="-5"/>
          <w:sz w:val="32"/>
          <w:szCs w:val="32"/>
          <w:lang w:eastAsia="zh-CN"/>
        </w:rPr>
        <w:t>劳动能力鉴定结论的期限可以</w:t>
      </w:r>
      <w:r w:rsidRPr="0062320C">
        <w:rPr>
          <w:rFonts w:ascii="仿宋_GB2312" w:eastAsia="仿宋_GB2312" w:hAnsi="FangSong_GB2312" w:cs="FangSong_GB2312" w:hint="eastAsia"/>
          <w:color w:val="000000"/>
          <w:spacing w:val="-2"/>
          <w:sz w:val="32"/>
          <w:szCs w:val="32"/>
          <w:lang w:eastAsia="zh-CN"/>
        </w:rPr>
        <w:t>延长</w:t>
      </w:r>
      <w:r w:rsidRPr="0062320C">
        <w:rPr>
          <w:rFonts w:ascii="仿宋_GB2312" w:eastAsia="仿宋_GB2312" w:hint="eastAsia"/>
          <w:color w:val="000000"/>
          <w:spacing w:val="-79"/>
          <w:sz w:val="32"/>
          <w:szCs w:val="32"/>
          <w:lang w:eastAsia="zh-CN"/>
        </w:rPr>
        <w:t xml:space="preserve"> </w:t>
      </w:r>
      <w:r w:rsidRPr="0062320C">
        <w:rPr>
          <w:rFonts w:ascii="仿宋_GB2312" w:eastAsia="仿宋_GB2312" w:hint="eastAsia"/>
          <w:color w:val="000000"/>
          <w:spacing w:val="-2"/>
          <w:sz w:val="32"/>
          <w:szCs w:val="32"/>
          <w:lang w:eastAsia="zh-CN"/>
        </w:rPr>
        <w:t>30</w:t>
      </w:r>
      <w:r w:rsidRPr="0062320C">
        <w:rPr>
          <w:rFonts w:ascii="仿宋_GB2312" w:eastAsia="仿宋_GB2312" w:hint="eastAsia"/>
          <w:color w:val="000000"/>
          <w:spacing w:val="-79"/>
          <w:sz w:val="32"/>
          <w:szCs w:val="32"/>
          <w:lang w:eastAsia="zh-CN"/>
        </w:rPr>
        <w:t xml:space="preserve"> </w:t>
      </w:r>
      <w:r w:rsidRPr="0062320C">
        <w:rPr>
          <w:rFonts w:ascii="仿宋_GB2312" w:eastAsia="仿宋_GB2312" w:hAnsi="FangSong_GB2312" w:cs="FangSong_GB2312" w:hint="eastAsia"/>
          <w:color w:val="000000"/>
          <w:spacing w:val="-2"/>
          <w:sz w:val="32"/>
          <w:szCs w:val="32"/>
          <w:lang w:eastAsia="zh-CN"/>
        </w:rPr>
        <w:t>日。</w:t>
      </w:r>
    </w:p>
    <w:sectPr w:rsidR="00FB057C" w:rsidRPr="00F15AB8" w:rsidSect="005A41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E56" w:rsidRDefault="002D5E56" w:rsidP="00F15AB8">
      <w:pPr>
        <w:spacing w:before="0" w:after="0"/>
      </w:pPr>
      <w:r>
        <w:separator/>
      </w:r>
    </w:p>
  </w:endnote>
  <w:endnote w:type="continuationSeparator" w:id="0">
    <w:p w:rsidR="002D5E56" w:rsidRDefault="002D5E56" w:rsidP="00F15AB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QOHUTN+FZXBSJW--GB1-0">
    <w:altName w:val="Arial Unicode MS"/>
    <w:charset w:val="01"/>
    <w:family w:val="modern"/>
    <w:pitch w:val="variable"/>
    <w:sig w:usb0="00000000" w:usb1="01010101" w:usb2="01010101" w:usb3="01010101" w:csb0="01010101" w:csb1="01010101"/>
  </w:font>
  <w:font w:name="FangSong_GB2312">
    <w:panose1 w:val="00000000000000000000"/>
    <w:charset w:val="01"/>
    <w:family w:val="auto"/>
    <w:notTrueType/>
    <w:pitch w:val="default"/>
    <w:sig w:usb0="01010101" w:usb1="01010101" w:usb2="01010101" w:usb3="01010101" w:csb0="01010101" w:csb1="01010101"/>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E56" w:rsidRDefault="002D5E56" w:rsidP="00F15AB8">
      <w:pPr>
        <w:spacing w:before="0" w:after="0"/>
      </w:pPr>
      <w:r>
        <w:separator/>
      </w:r>
    </w:p>
  </w:footnote>
  <w:footnote w:type="continuationSeparator" w:id="0">
    <w:p w:rsidR="002D5E56" w:rsidRDefault="002D5E56" w:rsidP="00F15AB8">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C7444"/>
    <w:multiLevelType w:val="hybridMultilevel"/>
    <w:tmpl w:val="7B142708"/>
    <w:lvl w:ilvl="0" w:tplc="A83ED0B0">
      <w:start w:val="1"/>
      <w:numFmt w:val="decimal"/>
      <w:lvlText w:val="（%1）"/>
      <w:lvlJc w:val="left"/>
      <w:pPr>
        <w:ind w:left="2079" w:hanging="1455"/>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AB8"/>
    <w:rsid w:val="002217CD"/>
    <w:rsid w:val="002D5E56"/>
    <w:rsid w:val="00387F7A"/>
    <w:rsid w:val="005A4126"/>
    <w:rsid w:val="00A20174"/>
    <w:rsid w:val="00EA7171"/>
    <w:rsid w:val="00F15AB8"/>
    <w:rsid w:val="00F779D8"/>
    <w:rsid w:val="00FB05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5AB8"/>
    <w:pPr>
      <w:spacing w:before="120" w:after="240"/>
      <w:jc w:val="both"/>
    </w:pPr>
    <w:rPr>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5AB8"/>
    <w:pPr>
      <w:widowControl w:val="0"/>
      <w:pBdr>
        <w:bottom w:val="single" w:sz="6" w:space="1" w:color="auto"/>
      </w:pBdr>
      <w:tabs>
        <w:tab w:val="center" w:pos="4153"/>
        <w:tab w:val="right" w:pos="8306"/>
      </w:tabs>
      <w:snapToGrid w:val="0"/>
      <w:spacing w:before="0" w:after="0"/>
      <w:jc w:val="center"/>
    </w:pPr>
    <w:rPr>
      <w:sz w:val="18"/>
      <w:szCs w:val="18"/>
      <w:lang w:eastAsia="zh-CN"/>
    </w:rPr>
  </w:style>
  <w:style w:type="character" w:customStyle="1" w:styleId="Char">
    <w:name w:val="页眉 Char"/>
    <w:basedOn w:val="a0"/>
    <w:link w:val="a3"/>
    <w:uiPriority w:val="99"/>
    <w:semiHidden/>
    <w:rsid w:val="00F15AB8"/>
    <w:rPr>
      <w:sz w:val="18"/>
      <w:szCs w:val="18"/>
    </w:rPr>
  </w:style>
  <w:style w:type="paragraph" w:styleId="a4">
    <w:name w:val="footer"/>
    <w:basedOn w:val="a"/>
    <w:link w:val="Char0"/>
    <w:uiPriority w:val="99"/>
    <w:semiHidden/>
    <w:unhideWhenUsed/>
    <w:rsid w:val="00F15AB8"/>
    <w:pPr>
      <w:widowControl w:val="0"/>
      <w:tabs>
        <w:tab w:val="center" w:pos="4153"/>
        <w:tab w:val="right" w:pos="8306"/>
      </w:tabs>
      <w:snapToGrid w:val="0"/>
      <w:spacing w:before="0" w:after="0"/>
      <w:jc w:val="left"/>
    </w:pPr>
    <w:rPr>
      <w:sz w:val="18"/>
      <w:szCs w:val="18"/>
      <w:lang w:eastAsia="zh-CN"/>
    </w:rPr>
  </w:style>
  <w:style w:type="character" w:customStyle="1" w:styleId="Char0">
    <w:name w:val="页脚 Char"/>
    <w:basedOn w:val="a0"/>
    <w:link w:val="a4"/>
    <w:uiPriority w:val="99"/>
    <w:semiHidden/>
    <w:rsid w:val="00F15AB8"/>
    <w:rPr>
      <w:sz w:val="18"/>
      <w:szCs w:val="18"/>
    </w:rPr>
  </w:style>
  <w:style w:type="paragraph" w:styleId="a5">
    <w:name w:val="List Paragraph"/>
    <w:basedOn w:val="a"/>
    <w:uiPriority w:val="34"/>
    <w:qFormat/>
    <w:rsid w:val="00387F7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706</Words>
  <Characters>4030</Characters>
  <Application>Microsoft Office Word</Application>
  <DocSecurity>0</DocSecurity>
  <Lines>33</Lines>
  <Paragraphs>9</Paragraphs>
  <ScaleCrop>false</ScaleCrop>
  <Company>Microsoft</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2021-06-15T02:58:00Z</dcterms:created>
  <dcterms:modified xsi:type="dcterms:W3CDTF">2021-07-01T02:56:00Z</dcterms:modified>
</cp:coreProperties>
</file>